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5947" w14:textId="77777777" w:rsidR="00CC47C2" w:rsidRDefault="00CC47C2">
      <w:pPr>
        <w:pStyle w:val="BodyText"/>
        <w:rPr>
          <w:rFonts w:ascii="Times New Roman"/>
          <w:sz w:val="20"/>
        </w:rPr>
      </w:pPr>
    </w:p>
    <w:p w14:paraId="6FD9B0E9" w14:textId="77777777" w:rsidR="00CC47C2" w:rsidRDefault="00CC47C2">
      <w:pPr>
        <w:pStyle w:val="BodyText"/>
        <w:rPr>
          <w:rFonts w:ascii="Times New Roman"/>
          <w:sz w:val="20"/>
        </w:rPr>
      </w:pPr>
    </w:p>
    <w:p w14:paraId="0D64DCB9" w14:textId="77777777" w:rsidR="00CC47C2" w:rsidRDefault="00CC47C2">
      <w:pPr>
        <w:pStyle w:val="BodyText"/>
        <w:spacing w:before="9"/>
        <w:rPr>
          <w:rFonts w:ascii="Times New Roman"/>
          <w:sz w:val="28"/>
        </w:rPr>
      </w:pPr>
    </w:p>
    <w:p w14:paraId="71746545" w14:textId="77777777" w:rsidR="00CC47C2" w:rsidRDefault="00032056">
      <w:pPr>
        <w:pStyle w:val="BodyText"/>
        <w:ind w:left="100"/>
        <w:rPr>
          <w:rFonts w:ascii="Times New Roman"/>
          <w:sz w:val="20"/>
        </w:rPr>
      </w:pPr>
      <w:r>
        <w:rPr>
          <w:rFonts w:ascii="Times New Roman"/>
          <w:noProof/>
          <w:sz w:val="20"/>
        </w:rPr>
        <w:drawing>
          <wp:inline distT="0" distB="0" distL="0" distR="0" wp14:anchorId="3015F3AE" wp14:editId="460EE44D">
            <wp:extent cx="2994025" cy="225551"/>
            <wp:effectExtent l="0" t="0" r="0" b="0"/>
            <wp:docPr id="5" name="image3.png" descr="Federal &amp; State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Federal &amp; State Requirements"/>
                    <pic:cNvPicPr/>
                  </pic:nvPicPr>
                  <pic:blipFill>
                    <a:blip r:embed="rId7" cstate="print"/>
                    <a:stretch>
                      <a:fillRect/>
                    </a:stretch>
                  </pic:blipFill>
                  <pic:spPr>
                    <a:xfrm>
                      <a:off x="0" y="0"/>
                      <a:ext cx="2994025" cy="225551"/>
                    </a:xfrm>
                    <a:prstGeom prst="rect">
                      <a:avLst/>
                    </a:prstGeom>
                  </pic:spPr>
                </pic:pic>
              </a:graphicData>
            </a:graphic>
          </wp:inline>
        </w:drawing>
      </w:r>
    </w:p>
    <w:p w14:paraId="195DED86" w14:textId="77777777" w:rsidR="00CC47C2" w:rsidRDefault="00CC47C2">
      <w:pPr>
        <w:pStyle w:val="BodyText"/>
        <w:spacing w:before="10"/>
        <w:rPr>
          <w:rFonts w:ascii="Times New Roman"/>
          <w:sz w:val="13"/>
        </w:rPr>
      </w:pPr>
    </w:p>
    <w:p w14:paraId="436DDF0F" w14:textId="77777777" w:rsidR="00CC47C2" w:rsidRDefault="00032056">
      <w:pPr>
        <w:pStyle w:val="ListParagraph"/>
        <w:numPr>
          <w:ilvl w:val="0"/>
          <w:numId w:val="1"/>
        </w:numPr>
        <w:tabs>
          <w:tab w:val="left" w:pos="551"/>
          <w:tab w:val="left" w:pos="552"/>
        </w:tabs>
        <w:spacing w:before="102"/>
        <w:ind w:hanging="361"/>
        <w:rPr>
          <w:sz w:val="19"/>
        </w:rPr>
      </w:pPr>
      <w:r>
        <w:rPr>
          <w:color w:val="1F2F52"/>
          <w:sz w:val="19"/>
        </w:rPr>
        <w:t xml:space="preserve">Correctly determine if individuals providing services are employees or independent contractors </w:t>
      </w:r>
      <w:r>
        <w:rPr>
          <w:color w:val="1F2F52"/>
          <w:spacing w:val="-4"/>
          <w:sz w:val="19"/>
        </w:rPr>
        <w:t>by</w:t>
      </w:r>
      <w:r>
        <w:rPr>
          <w:color w:val="0462C1"/>
          <w:spacing w:val="-4"/>
          <w:sz w:val="19"/>
        </w:rPr>
        <w:t xml:space="preserve"> </w:t>
      </w:r>
      <w:hyperlink r:id="rId8">
        <w:r>
          <w:rPr>
            <w:color w:val="0462C1"/>
            <w:sz w:val="19"/>
            <w:u w:val="single" w:color="0462C1"/>
          </w:rPr>
          <w:t xml:space="preserve">visiting the </w:t>
        </w:r>
        <w:r>
          <w:rPr>
            <w:color w:val="0462C1"/>
            <w:spacing w:val="-3"/>
            <w:sz w:val="19"/>
            <w:u w:val="single" w:color="0462C1"/>
          </w:rPr>
          <w:t xml:space="preserve">IRS </w:t>
        </w:r>
        <w:r>
          <w:rPr>
            <w:color w:val="0462C1"/>
            <w:sz w:val="19"/>
            <w:u w:val="single" w:color="0462C1"/>
          </w:rPr>
          <w:t>website</w:t>
        </w:r>
      </w:hyperlink>
      <w:r>
        <w:rPr>
          <w:color w:val="1F2F52"/>
          <w:sz w:val="19"/>
        </w:rPr>
        <w:t>.</w:t>
      </w:r>
      <w:r>
        <w:rPr>
          <w:color w:val="1F2F52"/>
          <w:spacing w:val="-8"/>
          <w:sz w:val="19"/>
        </w:rPr>
        <w:t xml:space="preserve"> </w:t>
      </w:r>
      <w:r>
        <w:rPr>
          <w:color w:val="1F2F52"/>
          <w:sz w:val="19"/>
        </w:rPr>
        <w:t>Click</w:t>
      </w:r>
    </w:p>
    <w:p w14:paraId="691310D2" w14:textId="77777777" w:rsidR="00CC47C2" w:rsidRDefault="00032056">
      <w:pPr>
        <w:pStyle w:val="BodyText"/>
        <w:spacing w:before="15"/>
        <w:ind w:left="551"/>
      </w:pPr>
      <w:r>
        <w:rPr>
          <w:color w:val="1F2F52"/>
        </w:rPr>
        <w:t>on “Business” tab, click on “Operating a Business”, and click on “businesses with employees”.</w:t>
      </w:r>
    </w:p>
    <w:p w14:paraId="1B794858" w14:textId="77777777" w:rsidR="00CC47C2" w:rsidRDefault="00CC47C2">
      <w:pPr>
        <w:pStyle w:val="BodyText"/>
        <w:spacing w:before="10"/>
        <w:rPr>
          <w:sz w:val="22"/>
        </w:rPr>
      </w:pPr>
    </w:p>
    <w:p w14:paraId="16D91BB5" w14:textId="77777777" w:rsidR="00CC47C2" w:rsidRDefault="00032056">
      <w:pPr>
        <w:pStyle w:val="ListParagraph"/>
        <w:numPr>
          <w:ilvl w:val="0"/>
          <w:numId w:val="1"/>
        </w:numPr>
        <w:tabs>
          <w:tab w:val="left" w:pos="551"/>
          <w:tab w:val="left" w:pos="552"/>
        </w:tabs>
        <w:spacing w:line="259" w:lineRule="auto"/>
        <w:ind w:right="570"/>
        <w:rPr>
          <w:sz w:val="19"/>
        </w:rPr>
      </w:pPr>
      <w:r>
        <w:rPr>
          <w:color w:val="1F2F52"/>
          <w:sz w:val="19"/>
        </w:rPr>
        <w:t>Determine the official type of business that you are and</w:t>
      </w:r>
      <w:r>
        <w:rPr>
          <w:color w:val="0462C1"/>
          <w:sz w:val="19"/>
        </w:rPr>
        <w:t xml:space="preserve"> </w:t>
      </w:r>
      <w:hyperlink r:id="rId9" w:anchor="Start_an_Entity">
        <w:r>
          <w:rPr>
            <w:color w:val="0462C1"/>
            <w:sz w:val="19"/>
            <w:u w:val="single" w:color="0462C1"/>
          </w:rPr>
          <w:t>file the intent</w:t>
        </w:r>
        <w:r>
          <w:rPr>
            <w:color w:val="0462C1"/>
            <w:sz w:val="19"/>
          </w:rPr>
          <w:t xml:space="preserve"> </w:t>
        </w:r>
      </w:hyperlink>
      <w:r>
        <w:rPr>
          <w:color w:val="1F2F52"/>
          <w:sz w:val="19"/>
        </w:rPr>
        <w:t>with the state: s</w:t>
      </w:r>
      <w:r>
        <w:rPr>
          <w:color w:val="1F2F52"/>
          <w:sz w:val="19"/>
        </w:rPr>
        <w:t xml:space="preserve">ole proprietorship, LLC, partnership, S Corporation, or C Corporation. </w:t>
      </w:r>
      <w:r>
        <w:rPr>
          <w:color w:val="1F2F52"/>
          <w:spacing w:val="-2"/>
          <w:sz w:val="19"/>
        </w:rPr>
        <w:t xml:space="preserve">You </w:t>
      </w:r>
      <w:r>
        <w:rPr>
          <w:color w:val="1F2F52"/>
          <w:sz w:val="19"/>
        </w:rPr>
        <w:t>must wait for the sealed, official state document confirming that your request was filed before you can proceed any</w:t>
      </w:r>
      <w:r>
        <w:rPr>
          <w:color w:val="1F2F52"/>
          <w:spacing w:val="-4"/>
          <w:sz w:val="19"/>
        </w:rPr>
        <w:t xml:space="preserve"> </w:t>
      </w:r>
      <w:r>
        <w:rPr>
          <w:color w:val="1F2F52"/>
          <w:sz w:val="19"/>
        </w:rPr>
        <w:t>further.</w:t>
      </w:r>
    </w:p>
    <w:p w14:paraId="2208AA06" w14:textId="77777777" w:rsidR="00CC47C2" w:rsidRDefault="00CC47C2">
      <w:pPr>
        <w:pStyle w:val="BodyText"/>
        <w:spacing w:before="1"/>
        <w:rPr>
          <w:sz w:val="21"/>
        </w:rPr>
      </w:pPr>
    </w:p>
    <w:p w14:paraId="416F75A8" w14:textId="77777777" w:rsidR="00CC47C2" w:rsidRDefault="00032056">
      <w:pPr>
        <w:pStyle w:val="ListParagraph"/>
        <w:numPr>
          <w:ilvl w:val="0"/>
          <w:numId w:val="1"/>
        </w:numPr>
        <w:tabs>
          <w:tab w:val="left" w:pos="551"/>
          <w:tab w:val="left" w:pos="552"/>
        </w:tabs>
        <w:ind w:hanging="361"/>
        <w:rPr>
          <w:sz w:val="19"/>
        </w:rPr>
      </w:pPr>
      <w:r>
        <w:rPr>
          <w:color w:val="1F2F52"/>
          <w:sz w:val="19"/>
        </w:rPr>
        <w:t xml:space="preserve">Establish and obtain </w:t>
      </w:r>
      <w:r>
        <w:rPr>
          <w:color w:val="1F2F52"/>
          <w:spacing w:val="-3"/>
          <w:sz w:val="19"/>
        </w:rPr>
        <w:t xml:space="preserve">an </w:t>
      </w:r>
      <w:r>
        <w:rPr>
          <w:color w:val="1F2F52"/>
          <w:sz w:val="19"/>
        </w:rPr>
        <w:t xml:space="preserve">EIN (employer </w:t>
      </w:r>
      <w:r>
        <w:rPr>
          <w:color w:val="1F2F52"/>
          <w:spacing w:val="-3"/>
          <w:sz w:val="19"/>
        </w:rPr>
        <w:t xml:space="preserve">ID </w:t>
      </w:r>
      <w:r>
        <w:rPr>
          <w:color w:val="1F2F52"/>
          <w:sz w:val="19"/>
        </w:rPr>
        <w:t>number) by completing required paperwork on</w:t>
      </w:r>
      <w:r>
        <w:rPr>
          <w:color w:val="0462C1"/>
          <w:sz w:val="19"/>
        </w:rPr>
        <w:t xml:space="preserve"> </w:t>
      </w:r>
      <w:hyperlink r:id="rId10">
        <w:r>
          <w:rPr>
            <w:color w:val="0462C1"/>
            <w:sz w:val="19"/>
            <w:u w:val="single" w:color="0462C1"/>
          </w:rPr>
          <w:t xml:space="preserve">the </w:t>
        </w:r>
        <w:r>
          <w:rPr>
            <w:color w:val="0462C1"/>
            <w:spacing w:val="-3"/>
            <w:sz w:val="19"/>
            <w:u w:val="single" w:color="0462C1"/>
          </w:rPr>
          <w:t>IRS</w:t>
        </w:r>
        <w:r>
          <w:rPr>
            <w:color w:val="0462C1"/>
            <w:spacing w:val="11"/>
            <w:sz w:val="19"/>
            <w:u w:val="single" w:color="0462C1"/>
          </w:rPr>
          <w:t xml:space="preserve"> </w:t>
        </w:r>
        <w:r>
          <w:rPr>
            <w:color w:val="0462C1"/>
            <w:sz w:val="19"/>
            <w:u w:val="single" w:color="0462C1"/>
          </w:rPr>
          <w:t>website</w:t>
        </w:r>
        <w:r>
          <w:rPr>
            <w:color w:val="1F2F52"/>
            <w:sz w:val="19"/>
          </w:rPr>
          <w:t>.</w:t>
        </w:r>
      </w:hyperlink>
    </w:p>
    <w:p w14:paraId="6C0180D3" w14:textId="77777777" w:rsidR="00CC47C2" w:rsidRDefault="00CC47C2">
      <w:pPr>
        <w:pStyle w:val="BodyText"/>
        <w:spacing w:before="10"/>
        <w:rPr>
          <w:sz w:val="13"/>
        </w:rPr>
      </w:pPr>
    </w:p>
    <w:p w14:paraId="10B813D8" w14:textId="77777777" w:rsidR="00CC47C2" w:rsidRDefault="00032056">
      <w:pPr>
        <w:pStyle w:val="ListParagraph"/>
        <w:numPr>
          <w:ilvl w:val="0"/>
          <w:numId w:val="1"/>
        </w:numPr>
        <w:tabs>
          <w:tab w:val="left" w:pos="551"/>
          <w:tab w:val="left" w:pos="552"/>
        </w:tabs>
        <w:spacing w:before="102" w:line="259" w:lineRule="auto"/>
        <w:ind w:right="332"/>
        <w:rPr>
          <w:sz w:val="19"/>
        </w:rPr>
      </w:pPr>
      <w:r>
        <w:rPr>
          <w:color w:val="1F2F52"/>
          <w:sz w:val="19"/>
        </w:rPr>
        <w:t>Using</w:t>
      </w:r>
      <w:r>
        <w:rPr>
          <w:color w:val="0462C1"/>
          <w:sz w:val="19"/>
        </w:rPr>
        <w:t xml:space="preserve"> </w:t>
      </w:r>
      <w:hyperlink r:id="rId11">
        <w:r>
          <w:rPr>
            <w:color w:val="0462C1"/>
            <w:sz w:val="19"/>
            <w:u w:val="single" w:color="0462C1"/>
          </w:rPr>
          <w:t>Form IBR-1</w:t>
        </w:r>
        <w:r>
          <w:rPr>
            <w:color w:val="1F2F52"/>
            <w:sz w:val="19"/>
          </w:rPr>
          <w:t xml:space="preserve">, </w:t>
        </w:r>
      </w:hyperlink>
      <w:r>
        <w:rPr>
          <w:color w:val="1F2F52"/>
          <w:sz w:val="19"/>
        </w:rPr>
        <w:t xml:space="preserve">businesses can simultaneously register with: 1) Idaho State Tax Commission, 2) Idaho Dept. of Labor </w:t>
      </w:r>
      <w:r>
        <w:rPr>
          <w:color w:val="1F2F52"/>
          <w:spacing w:val="-4"/>
          <w:sz w:val="19"/>
        </w:rPr>
        <w:t xml:space="preserve">and </w:t>
      </w:r>
      <w:r>
        <w:rPr>
          <w:color w:val="1F2F52"/>
          <w:sz w:val="19"/>
        </w:rPr>
        <w:t xml:space="preserve">3) Idaho Industrial Commission. This enables obtaining an employer account number, State Tax </w:t>
      </w:r>
      <w:r>
        <w:rPr>
          <w:color w:val="1F2F52"/>
          <w:spacing w:val="-3"/>
          <w:sz w:val="19"/>
        </w:rPr>
        <w:t xml:space="preserve">ID </w:t>
      </w:r>
      <w:r>
        <w:rPr>
          <w:color w:val="1F2F52"/>
          <w:sz w:val="19"/>
        </w:rPr>
        <w:t xml:space="preserve">and a </w:t>
      </w:r>
      <w:r>
        <w:rPr>
          <w:color w:val="1F2F52"/>
          <w:spacing w:val="-3"/>
          <w:sz w:val="19"/>
        </w:rPr>
        <w:t xml:space="preserve">tax </w:t>
      </w:r>
      <w:r>
        <w:rPr>
          <w:color w:val="1F2F52"/>
          <w:sz w:val="19"/>
        </w:rPr>
        <w:t>rate for paymen</w:t>
      </w:r>
      <w:r>
        <w:rPr>
          <w:color w:val="1F2F52"/>
          <w:sz w:val="19"/>
        </w:rPr>
        <w:t>t of unemployment taxes. All employers in State of Idaho must</w:t>
      </w:r>
      <w:hyperlink r:id="rId12">
        <w:r>
          <w:rPr>
            <w:color w:val="0462C1"/>
            <w:sz w:val="19"/>
          </w:rPr>
          <w:t xml:space="preserve"> </w:t>
        </w:r>
        <w:r>
          <w:rPr>
            <w:color w:val="0462C1"/>
            <w:spacing w:val="-2"/>
            <w:sz w:val="19"/>
            <w:u w:val="single" w:color="0462C1"/>
          </w:rPr>
          <w:t xml:space="preserve">obtain </w:t>
        </w:r>
        <w:r>
          <w:rPr>
            <w:color w:val="0462C1"/>
            <w:sz w:val="19"/>
            <w:u w:val="single" w:color="0462C1"/>
          </w:rPr>
          <w:t>a withholding account number</w:t>
        </w:r>
        <w:r>
          <w:rPr>
            <w:color w:val="0462C1"/>
            <w:sz w:val="19"/>
          </w:rPr>
          <w:t xml:space="preserve"> </w:t>
        </w:r>
      </w:hyperlink>
      <w:r>
        <w:rPr>
          <w:color w:val="1F2F52"/>
          <w:sz w:val="19"/>
        </w:rPr>
        <w:t>and remit Idaho State income tax withheld from employee wages. Refer to</w:t>
      </w:r>
      <w:hyperlink r:id="rId13">
        <w:r>
          <w:rPr>
            <w:color w:val="0462C1"/>
            <w:sz w:val="19"/>
          </w:rPr>
          <w:t xml:space="preserve"> </w:t>
        </w:r>
        <w:r>
          <w:rPr>
            <w:color w:val="0462C1"/>
            <w:sz w:val="19"/>
            <w:u w:val="single" w:color="0462C1"/>
          </w:rPr>
          <w:t>this link</w:t>
        </w:r>
        <w:r>
          <w:rPr>
            <w:color w:val="0462C1"/>
            <w:sz w:val="19"/>
          </w:rPr>
          <w:t xml:space="preserve"> </w:t>
        </w:r>
      </w:hyperlink>
      <w:r>
        <w:rPr>
          <w:color w:val="1F2F52"/>
          <w:sz w:val="19"/>
        </w:rPr>
        <w:t xml:space="preserve">to determine when and how </w:t>
      </w:r>
      <w:r>
        <w:rPr>
          <w:color w:val="1F2F52"/>
          <w:spacing w:val="-4"/>
          <w:sz w:val="19"/>
        </w:rPr>
        <w:t xml:space="preserve">to </w:t>
      </w:r>
      <w:r>
        <w:rPr>
          <w:color w:val="1F2F52"/>
          <w:sz w:val="19"/>
        </w:rPr>
        <w:t>submit a payment.</w:t>
      </w:r>
    </w:p>
    <w:p w14:paraId="00DDFC3F" w14:textId="77777777" w:rsidR="00CC47C2" w:rsidRDefault="00CC47C2">
      <w:pPr>
        <w:pStyle w:val="BodyText"/>
        <w:spacing w:before="10"/>
        <w:rPr>
          <w:sz w:val="11"/>
        </w:rPr>
      </w:pPr>
    </w:p>
    <w:p w14:paraId="5F22A7E5" w14:textId="77777777" w:rsidR="00CC47C2" w:rsidRDefault="00032056">
      <w:pPr>
        <w:pStyle w:val="ListParagraph"/>
        <w:numPr>
          <w:ilvl w:val="0"/>
          <w:numId w:val="1"/>
        </w:numPr>
        <w:tabs>
          <w:tab w:val="left" w:pos="551"/>
          <w:tab w:val="left" w:pos="552"/>
        </w:tabs>
        <w:spacing w:before="102" w:line="261" w:lineRule="auto"/>
        <w:ind w:right="388"/>
        <w:rPr>
          <w:sz w:val="19"/>
        </w:rPr>
      </w:pPr>
      <w:r>
        <w:rPr>
          <w:color w:val="1F2F52"/>
          <w:sz w:val="19"/>
        </w:rPr>
        <w:t>Workman’s comp insurance for each employee – talk to your insurance agent or the</w:t>
      </w:r>
      <w:r>
        <w:rPr>
          <w:color w:val="0462C1"/>
          <w:sz w:val="19"/>
        </w:rPr>
        <w:t xml:space="preserve"> </w:t>
      </w:r>
      <w:hyperlink r:id="rId14">
        <w:r>
          <w:rPr>
            <w:color w:val="0462C1"/>
            <w:sz w:val="19"/>
            <w:u w:val="single" w:color="0462C1"/>
          </w:rPr>
          <w:t>Idaho State Insurance Fund</w:t>
        </w:r>
      </w:hyperlink>
      <w:r>
        <w:rPr>
          <w:color w:val="1F2F52"/>
          <w:sz w:val="19"/>
        </w:rPr>
        <w:t>. We can also give</w:t>
      </w:r>
      <w:r>
        <w:rPr>
          <w:color w:val="1F2F52"/>
          <w:sz w:val="19"/>
        </w:rPr>
        <w:t xml:space="preserve"> referrals.</w:t>
      </w:r>
      <w:hyperlink r:id="rId15">
        <w:r>
          <w:rPr>
            <w:color w:val="0462C1"/>
            <w:sz w:val="19"/>
          </w:rPr>
          <w:t xml:space="preserve"> </w:t>
        </w:r>
        <w:r>
          <w:rPr>
            <w:color w:val="0462C1"/>
            <w:sz w:val="19"/>
            <w:u w:val="single" w:color="0462C1"/>
          </w:rPr>
          <w:t>File required forms</w:t>
        </w:r>
        <w:r>
          <w:rPr>
            <w:color w:val="0462C1"/>
            <w:sz w:val="19"/>
          </w:rPr>
          <w:t xml:space="preserve"> </w:t>
        </w:r>
      </w:hyperlink>
      <w:r>
        <w:rPr>
          <w:color w:val="1F2F52"/>
          <w:sz w:val="19"/>
        </w:rPr>
        <w:t xml:space="preserve">and </w:t>
      </w:r>
      <w:r>
        <w:rPr>
          <w:color w:val="1F2F52"/>
          <w:spacing w:val="-3"/>
          <w:sz w:val="19"/>
        </w:rPr>
        <w:t xml:space="preserve">pay </w:t>
      </w:r>
      <w:r>
        <w:rPr>
          <w:color w:val="1F2F52"/>
          <w:sz w:val="19"/>
        </w:rPr>
        <w:t>workers compensation insurance</w:t>
      </w:r>
      <w:r>
        <w:rPr>
          <w:color w:val="1F2F52"/>
          <w:spacing w:val="7"/>
          <w:sz w:val="19"/>
        </w:rPr>
        <w:t xml:space="preserve"> </w:t>
      </w:r>
      <w:r>
        <w:rPr>
          <w:color w:val="1F2F52"/>
          <w:sz w:val="19"/>
        </w:rPr>
        <w:t>premiums.</w:t>
      </w:r>
    </w:p>
    <w:p w14:paraId="4F8FE012" w14:textId="77777777" w:rsidR="00CC47C2" w:rsidRDefault="00CC47C2">
      <w:pPr>
        <w:pStyle w:val="BodyText"/>
        <w:spacing w:before="9"/>
        <w:rPr>
          <w:sz w:val="11"/>
        </w:rPr>
      </w:pPr>
    </w:p>
    <w:p w14:paraId="5D93FCB6" w14:textId="77777777" w:rsidR="00CC47C2" w:rsidRDefault="00032056">
      <w:pPr>
        <w:pStyle w:val="ListParagraph"/>
        <w:numPr>
          <w:ilvl w:val="0"/>
          <w:numId w:val="1"/>
        </w:numPr>
        <w:tabs>
          <w:tab w:val="left" w:pos="551"/>
          <w:tab w:val="left" w:pos="552"/>
        </w:tabs>
        <w:spacing w:before="102" w:line="261" w:lineRule="auto"/>
        <w:ind w:right="253"/>
        <w:rPr>
          <w:sz w:val="19"/>
        </w:rPr>
      </w:pPr>
      <w:r>
        <w:rPr>
          <w:color w:val="1F2F52"/>
          <w:sz w:val="19"/>
        </w:rPr>
        <w:t>Establish a payroll system, either by purchasing</w:t>
      </w:r>
      <w:r>
        <w:rPr>
          <w:color w:val="0462C1"/>
          <w:sz w:val="19"/>
        </w:rPr>
        <w:t xml:space="preserve"> </w:t>
      </w:r>
      <w:hyperlink r:id="rId16">
        <w:r>
          <w:rPr>
            <w:color w:val="0462C1"/>
            <w:sz w:val="19"/>
            <w:u w:val="single" w:color="0462C1"/>
          </w:rPr>
          <w:t>QuickBooks</w:t>
        </w:r>
        <w:r>
          <w:rPr>
            <w:color w:val="0462C1"/>
            <w:sz w:val="19"/>
          </w:rPr>
          <w:t xml:space="preserve"> </w:t>
        </w:r>
      </w:hyperlink>
      <w:r>
        <w:rPr>
          <w:color w:val="1F2F52"/>
          <w:sz w:val="19"/>
        </w:rPr>
        <w:t>or using an outside payroll service. SBDC clients receive a discount for the online version of</w:t>
      </w:r>
      <w:r>
        <w:rPr>
          <w:color w:val="1F2F52"/>
          <w:spacing w:val="-8"/>
          <w:sz w:val="19"/>
        </w:rPr>
        <w:t xml:space="preserve"> </w:t>
      </w:r>
      <w:r>
        <w:rPr>
          <w:color w:val="1F2F52"/>
          <w:sz w:val="19"/>
        </w:rPr>
        <w:t>QuickBooks.</w:t>
      </w:r>
    </w:p>
    <w:p w14:paraId="1152BAB8" w14:textId="77777777" w:rsidR="00CC47C2" w:rsidRDefault="00CC47C2">
      <w:pPr>
        <w:pStyle w:val="BodyText"/>
        <w:spacing w:before="10"/>
        <w:rPr>
          <w:sz w:val="20"/>
        </w:rPr>
      </w:pPr>
    </w:p>
    <w:p w14:paraId="2DD1EE33" w14:textId="77777777" w:rsidR="00CC47C2" w:rsidRDefault="00032056">
      <w:pPr>
        <w:pStyle w:val="ListParagraph"/>
        <w:numPr>
          <w:ilvl w:val="0"/>
          <w:numId w:val="1"/>
        </w:numPr>
        <w:tabs>
          <w:tab w:val="left" w:pos="551"/>
          <w:tab w:val="left" w:pos="552"/>
        </w:tabs>
        <w:spacing w:line="259" w:lineRule="auto"/>
        <w:ind w:right="269"/>
        <w:rPr>
          <w:sz w:val="19"/>
        </w:rPr>
      </w:pPr>
      <w:r>
        <w:rPr>
          <w:color w:val="1F2F52"/>
          <w:sz w:val="19"/>
        </w:rPr>
        <w:t>Obtain a completed</w:t>
      </w:r>
      <w:r>
        <w:rPr>
          <w:color w:val="0462C1"/>
          <w:sz w:val="19"/>
        </w:rPr>
        <w:t xml:space="preserve"> </w:t>
      </w:r>
      <w:hyperlink r:id="rId17">
        <w:r>
          <w:rPr>
            <w:color w:val="0462C1"/>
            <w:sz w:val="19"/>
            <w:u w:val="single" w:color="0462C1"/>
          </w:rPr>
          <w:t>Form I-9 from the U.S. Citizenship and Immigration Services</w:t>
        </w:r>
        <w:r>
          <w:rPr>
            <w:color w:val="0462C1"/>
            <w:sz w:val="19"/>
          </w:rPr>
          <w:t xml:space="preserve"> </w:t>
        </w:r>
      </w:hyperlink>
      <w:r>
        <w:rPr>
          <w:color w:val="1F2F52"/>
          <w:sz w:val="19"/>
        </w:rPr>
        <w:t xml:space="preserve">for </w:t>
      </w:r>
      <w:r>
        <w:rPr>
          <w:color w:val="1F2F52"/>
          <w:spacing w:val="-3"/>
          <w:sz w:val="19"/>
        </w:rPr>
        <w:t xml:space="preserve">each </w:t>
      </w:r>
      <w:r>
        <w:rPr>
          <w:color w:val="1F2F52"/>
          <w:sz w:val="19"/>
        </w:rPr>
        <w:t xml:space="preserve">employee </w:t>
      </w:r>
      <w:r>
        <w:rPr>
          <w:color w:val="1F2F52"/>
          <w:spacing w:val="-4"/>
          <w:sz w:val="19"/>
        </w:rPr>
        <w:t xml:space="preserve">and </w:t>
      </w:r>
      <w:r>
        <w:rPr>
          <w:color w:val="1F2F52"/>
          <w:sz w:val="19"/>
        </w:rPr>
        <w:t>verify the employment eligibility of each employee. Maintain completed records in a secure file for each employee. At the same time</w:t>
      </w:r>
      <w:r>
        <w:rPr>
          <w:color w:val="1F2F52"/>
          <w:sz w:val="19"/>
        </w:rPr>
        <w:t>, also obtain a completed</w:t>
      </w:r>
      <w:hyperlink r:id="rId18">
        <w:r>
          <w:rPr>
            <w:color w:val="0462C1"/>
            <w:sz w:val="19"/>
          </w:rPr>
          <w:t xml:space="preserve"> </w:t>
        </w:r>
        <w:r>
          <w:rPr>
            <w:color w:val="0462C1"/>
            <w:sz w:val="19"/>
            <w:u w:val="single" w:color="0462C1"/>
          </w:rPr>
          <w:t>IRS Form W-4</w:t>
        </w:r>
        <w:r>
          <w:rPr>
            <w:color w:val="0462C1"/>
            <w:sz w:val="19"/>
          </w:rPr>
          <w:t xml:space="preserve"> </w:t>
        </w:r>
      </w:hyperlink>
      <w:r>
        <w:rPr>
          <w:color w:val="1F2F52"/>
          <w:sz w:val="19"/>
        </w:rPr>
        <w:t xml:space="preserve">from </w:t>
      </w:r>
      <w:r>
        <w:rPr>
          <w:color w:val="1F2F52"/>
          <w:spacing w:val="-3"/>
          <w:sz w:val="19"/>
        </w:rPr>
        <w:t xml:space="preserve">each </w:t>
      </w:r>
      <w:r>
        <w:rPr>
          <w:color w:val="1F2F52"/>
          <w:sz w:val="19"/>
        </w:rPr>
        <w:t xml:space="preserve">employee </w:t>
      </w:r>
      <w:r>
        <w:rPr>
          <w:color w:val="1F2F52"/>
          <w:spacing w:val="-4"/>
          <w:sz w:val="19"/>
        </w:rPr>
        <w:t xml:space="preserve">and </w:t>
      </w:r>
      <w:r>
        <w:rPr>
          <w:color w:val="1F2F52"/>
          <w:sz w:val="19"/>
        </w:rPr>
        <w:t xml:space="preserve">keep on file for 4 years past termination. Verify the SSN and name </w:t>
      </w:r>
      <w:r>
        <w:rPr>
          <w:color w:val="1F2F52"/>
          <w:spacing w:val="-3"/>
          <w:sz w:val="19"/>
        </w:rPr>
        <w:t xml:space="preserve">as </w:t>
      </w:r>
      <w:r>
        <w:rPr>
          <w:color w:val="1F2F52"/>
          <w:sz w:val="19"/>
        </w:rPr>
        <w:t>shown on the social security</w:t>
      </w:r>
      <w:r>
        <w:rPr>
          <w:color w:val="1F2F52"/>
          <w:spacing w:val="-8"/>
          <w:sz w:val="19"/>
        </w:rPr>
        <w:t xml:space="preserve"> </w:t>
      </w:r>
      <w:r>
        <w:rPr>
          <w:color w:val="1F2F52"/>
          <w:sz w:val="19"/>
        </w:rPr>
        <w:t>card.</w:t>
      </w:r>
    </w:p>
    <w:p w14:paraId="69ABEDB2" w14:textId="77777777" w:rsidR="00CC47C2" w:rsidRDefault="00CC47C2">
      <w:pPr>
        <w:pStyle w:val="BodyText"/>
        <w:spacing w:before="2"/>
        <w:rPr>
          <w:sz w:val="21"/>
        </w:rPr>
      </w:pPr>
    </w:p>
    <w:p w14:paraId="03CAB756" w14:textId="77777777" w:rsidR="00CC47C2" w:rsidRDefault="00032056">
      <w:pPr>
        <w:pStyle w:val="ListParagraph"/>
        <w:numPr>
          <w:ilvl w:val="0"/>
          <w:numId w:val="1"/>
        </w:numPr>
        <w:tabs>
          <w:tab w:val="left" w:pos="551"/>
          <w:tab w:val="left" w:pos="552"/>
        </w:tabs>
        <w:spacing w:line="259" w:lineRule="auto"/>
        <w:ind w:right="197"/>
        <w:rPr>
          <w:sz w:val="19"/>
        </w:rPr>
      </w:pPr>
      <w:r>
        <w:rPr>
          <w:color w:val="1F2F52"/>
          <w:sz w:val="19"/>
        </w:rPr>
        <w:t>Set up a process for your bus</w:t>
      </w:r>
      <w:r>
        <w:rPr>
          <w:color w:val="1F2F52"/>
          <w:sz w:val="19"/>
        </w:rPr>
        <w:t xml:space="preserve">iness to withhold taxes from each employee, deposit/pay the taxes, </w:t>
      </w:r>
      <w:r>
        <w:rPr>
          <w:color w:val="1F2F52"/>
          <w:spacing w:val="-4"/>
          <w:sz w:val="19"/>
        </w:rPr>
        <w:t xml:space="preserve">and </w:t>
      </w:r>
      <w:r>
        <w:rPr>
          <w:color w:val="1F2F52"/>
          <w:sz w:val="19"/>
        </w:rPr>
        <w:t xml:space="preserve">file the tax form </w:t>
      </w:r>
      <w:r>
        <w:rPr>
          <w:color w:val="1F2F52"/>
          <w:spacing w:val="-4"/>
          <w:sz w:val="19"/>
        </w:rPr>
        <w:t xml:space="preserve">by </w:t>
      </w:r>
      <w:r>
        <w:rPr>
          <w:color w:val="1F2F52"/>
          <w:sz w:val="19"/>
        </w:rPr>
        <w:t>looking for</w:t>
      </w:r>
      <w:r>
        <w:rPr>
          <w:color w:val="0462C1"/>
          <w:sz w:val="19"/>
        </w:rPr>
        <w:t xml:space="preserve"> </w:t>
      </w:r>
      <w:hyperlink r:id="rId19">
        <w:r>
          <w:rPr>
            <w:color w:val="0462C1"/>
            <w:sz w:val="19"/>
            <w:u w:val="single" w:color="0462C1"/>
          </w:rPr>
          <w:t>IRS Publication 15-T (Federal Income Tax Withholding)</w:t>
        </w:r>
        <w:r>
          <w:rPr>
            <w:color w:val="1F2F52"/>
            <w:sz w:val="19"/>
          </w:rPr>
          <w:t xml:space="preserve">. </w:t>
        </w:r>
      </w:hyperlink>
      <w:r>
        <w:rPr>
          <w:color w:val="1F2F52"/>
          <w:spacing w:val="-4"/>
          <w:sz w:val="19"/>
        </w:rPr>
        <w:t xml:space="preserve">For </w:t>
      </w:r>
      <w:r>
        <w:rPr>
          <w:color w:val="1F2F52"/>
          <w:sz w:val="19"/>
        </w:rPr>
        <w:t>each employee, 1) wi</w:t>
      </w:r>
      <w:r>
        <w:rPr>
          <w:color w:val="1F2F52"/>
          <w:sz w:val="19"/>
        </w:rPr>
        <w:t>thhold federal income tax based on each employee’s Form W-4 and 2) withhold employee’s share of social security and Medicare taxes. Integrate this step into your payroll service or establish a way to manually process the</w:t>
      </w:r>
      <w:r>
        <w:rPr>
          <w:color w:val="1F2F52"/>
          <w:spacing w:val="-14"/>
          <w:sz w:val="19"/>
        </w:rPr>
        <w:t xml:space="preserve"> </w:t>
      </w:r>
      <w:r>
        <w:rPr>
          <w:color w:val="1F2F52"/>
          <w:sz w:val="19"/>
        </w:rPr>
        <w:t>withholdings.</w:t>
      </w:r>
    </w:p>
    <w:p w14:paraId="12E8006A" w14:textId="77777777" w:rsidR="00CC47C2" w:rsidRDefault="00CC47C2">
      <w:pPr>
        <w:pStyle w:val="BodyText"/>
        <w:spacing w:before="9"/>
        <w:rPr>
          <w:sz w:val="20"/>
        </w:rPr>
      </w:pPr>
    </w:p>
    <w:p w14:paraId="69648F63" w14:textId="77777777" w:rsidR="00CC47C2" w:rsidRDefault="00032056">
      <w:pPr>
        <w:pStyle w:val="ListParagraph"/>
        <w:numPr>
          <w:ilvl w:val="0"/>
          <w:numId w:val="1"/>
        </w:numPr>
        <w:tabs>
          <w:tab w:val="left" w:pos="551"/>
          <w:tab w:val="left" w:pos="552"/>
        </w:tabs>
        <w:spacing w:before="1"/>
        <w:ind w:hanging="361"/>
        <w:rPr>
          <w:sz w:val="19"/>
        </w:rPr>
      </w:pPr>
      <w:r>
        <w:rPr>
          <w:color w:val="1F2F52"/>
          <w:sz w:val="19"/>
        </w:rPr>
        <w:t>Register</w:t>
      </w:r>
      <w:r>
        <w:rPr>
          <w:color w:val="1F2F52"/>
          <w:spacing w:val="-7"/>
          <w:sz w:val="19"/>
        </w:rPr>
        <w:t xml:space="preserve"> </w:t>
      </w:r>
      <w:r>
        <w:rPr>
          <w:color w:val="1F2F52"/>
          <w:sz w:val="19"/>
        </w:rPr>
        <w:t>with</w:t>
      </w:r>
      <w:r>
        <w:rPr>
          <w:color w:val="0462C1"/>
          <w:spacing w:val="-1"/>
          <w:sz w:val="19"/>
        </w:rPr>
        <w:t xml:space="preserve"> </w:t>
      </w:r>
      <w:hyperlink r:id="rId20">
        <w:r>
          <w:rPr>
            <w:color w:val="0462C1"/>
            <w:sz w:val="19"/>
            <w:u w:val="single" w:color="0462C1"/>
          </w:rPr>
          <w:t>EFTPS</w:t>
        </w:r>
        <w:r>
          <w:rPr>
            <w:color w:val="0462C1"/>
            <w:spacing w:val="1"/>
            <w:sz w:val="19"/>
          </w:rPr>
          <w:t xml:space="preserve"> </w:t>
        </w:r>
      </w:hyperlink>
      <w:r>
        <w:rPr>
          <w:color w:val="1F2F52"/>
          <w:sz w:val="19"/>
        </w:rPr>
        <w:t>for</w:t>
      </w:r>
      <w:r>
        <w:rPr>
          <w:color w:val="1F2F52"/>
          <w:spacing w:val="-2"/>
          <w:sz w:val="19"/>
        </w:rPr>
        <w:t xml:space="preserve"> </w:t>
      </w:r>
      <w:r>
        <w:rPr>
          <w:color w:val="1F2F52"/>
          <w:sz w:val="19"/>
        </w:rPr>
        <w:t>all</w:t>
      </w:r>
      <w:r>
        <w:rPr>
          <w:color w:val="1F2F52"/>
          <w:spacing w:val="-1"/>
          <w:sz w:val="19"/>
        </w:rPr>
        <w:t xml:space="preserve"> </w:t>
      </w:r>
      <w:r>
        <w:rPr>
          <w:color w:val="1F2F52"/>
          <w:sz w:val="19"/>
        </w:rPr>
        <w:t>federal</w:t>
      </w:r>
      <w:r>
        <w:rPr>
          <w:color w:val="1F2F52"/>
          <w:spacing w:val="-2"/>
          <w:sz w:val="19"/>
        </w:rPr>
        <w:t xml:space="preserve"> </w:t>
      </w:r>
      <w:r>
        <w:rPr>
          <w:color w:val="1F2F52"/>
          <w:sz w:val="19"/>
        </w:rPr>
        <w:t>withholding</w:t>
      </w:r>
      <w:r>
        <w:rPr>
          <w:color w:val="1F2F52"/>
          <w:spacing w:val="2"/>
          <w:sz w:val="19"/>
        </w:rPr>
        <w:t xml:space="preserve"> </w:t>
      </w:r>
      <w:r>
        <w:rPr>
          <w:color w:val="1F2F52"/>
          <w:sz w:val="19"/>
        </w:rPr>
        <w:t>taxes.</w:t>
      </w:r>
      <w:r>
        <w:rPr>
          <w:color w:val="1F2F52"/>
          <w:spacing w:val="-5"/>
          <w:sz w:val="19"/>
        </w:rPr>
        <w:t xml:space="preserve"> </w:t>
      </w:r>
      <w:r>
        <w:rPr>
          <w:color w:val="1F2F52"/>
          <w:sz w:val="19"/>
        </w:rPr>
        <w:t>You’ll</w:t>
      </w:r>
      <w:r>
        <w:rPr>
          <w:color w:val="1F2F52"/>
          <w:spacing w:val="-2"/>
          <w:sz w:val="19"/>
        </w:rPr>
        <w:t xml:space="preserve"> </w:t>
      </w:r>
      <w:r>
        <w:rPr>
          <w:color w:val="1F2F52"/>
          <w:sz w:val="19"/>
        </w:rPr>
        <w:t>need</w:t>
      </w:r>
      <w:r>
        <w:rPr>
          <w:color w:val="1F2F52"/>
          <w:spacing w:val="-3"/>
          <w:sz w:val="19"/>
        </w:rPr>
        <w:t xml:space="preserve"> </w:t>
      </w:r>
      <w:r>
        <w:rPr>
          <w:color w:val="1F2F52"/>
          <w:sz w:val="19"/>
        </w:rPr>
        <w:t>to</w:t>
      </w:r>
      <w:r>
        <w:rPr>
          <w:color w:val="1F2F52"/>
          <w:spacing w:val="-4"/>
          <w:sz w:val="19"/>
        </w:rPr>
        <w:t xml:space="preserve"> </w:t>
      </w:r>
      <w:r>
        <w:rPr>
          <w:color w:val="1F2F52"/>
          <w:sz w:val="19"/>
        </w:rPr>
        <w:t>do this</w:t>
      </w:r>
      <w:r>
        <w:rPr>
          <w:color w:val="1F2F52"/>
          <w:spacing w:val="2"/>
          <w:sz w:val="19"/>
        </w:rPr>
        <w:t xml:space="preserve"> </w:t>
      </w:r>
      <w:r>
        <w:rPr>
          <w:color w:val="1F2F52"/>
          <w:sz w:val="19"/>
        </w:rPr>
        <w:t>for</w:t>
      </w:r>
      <w:r>
        <w:rPr>
          <w:color w:val="1F2F52"/>
          <w:spacing w:val="-1"/>
          <w:sz w:val="19"/>
        </w:rPr>
        <w:t xml:space="preserve"> </w:t>
      </w:r>
      <w:r>
        <w:rPr>
          <w:color w:val="1F2F52"/>
          <w:sz w:val="19"/>
        </w:rPr>
        <w:t>the Department</w:t>
      </w:r>
      <w:r>
        <w:rPr>
          <w:color w:val="1F2F52"/>
          <w:spacing w:val="-6"/>
          <w:sz w:val="19"/>
        </w:rPr>
        <w:t xml:space="preserve"> </w:t>
      </w:r>
      <w:r>
        <w:rPr>
          <w:color w:val="1F2F52"/>
          <w:sz w:val="19"/>
        </w:rPr>
        <w:t>of Labor,</w:t>
      </w:r>
      <w:r>
        <w:rPr>
          <w:color w:val="1F2F52"/>
          <w:spacing w:val="-1"/>
          <w:sz w:val="19"/>
        </w:rPr>
        <w:t xml:space="preserve"> </w:t>
      </w:r>
      <w:r>
        <w:rPr>
          <w:color w:val="1F2F52"/>
          <w:sz w:val="19"/>
        </w:rPr>
        <w:t>as</w:t>
      </w:r>
      <w:r>
        <w:rPr>
          <w:color w:val="1F2F52"/>
          <w:spacing w:val="-3"/>
          <w:sz w:val="19"/>
        </w:rPr>
        <w:t xml:space="preserve"> </w:t>
      </w:r>
      <w:r>
        <w:rPr>
          <w:color w:val="1F2F52"/>
          <w:sz w:val="19"/>
        </w:rPr>
        <w:t>well</w:t>
      </w:r>
      <w:r>
        <w:rPr>
          <w:color w:val="1F2F52"/>
          <w:spacing w:val="-1"/>
          <w:sz w:val="19"/>
        </w:rPr>
        <w:t xml:space="preserve"> </w:t>
      </w:r>
      <w:r>
        <w:rPr>
          <w:color w:val="1F2F52"/>
          <w:sz w:val="19"/>
        </w:rPr>
        <w:t>as</w:t>
      </w:r>
      <w:r>
        <w:rPr>
          <w:color w:val="1F2F52"/>
          <w:spacing w:val="1"/>
          <w:sz w:val="19"/>
        </w:rPr>
        <w:t xml:space="preserve"> </w:t>
      </w:r>
      <w:r>
        <w:rPr>
          <w:color w:val="1F2F52"/>
          <w:sz w:val="19"/>
        </w:rPr>
        <w:t>the</w:t>
      </w:r>
      <w:r>
        <w:rPr>
          <w:color w:val="1F2F52"/>
          <w:spacing w:val="-4"/>
          <w:sz w:val="19"/>
        </w:rPr>
        <w:t xml:space="preserve"> </w:t>
      </w:r>
      <w:r>
        <w:rPr>
          <w:color w:val="1F2F52"/>
          <w:sz w:val="19"/>
        </w:rPr>
        <w:t>Idaho</w:t>
      </w:r>
    </w:p>
    <w:p w14:paraId="51DDC199" w14:textId="77777777" w:rsidR="00CC47C2" w:rsidRDefault="00032056">
      <w:pPr>
        <w:pStyle w:val="BodyText"/>
        <w:spacing w:before="19"/>
        <w:ind w:left="551"/>
      </w:pPr>
      <w:r>
        <w:rPr>
          <w:color w:val="1F2F52"/>
        </w:rPr>
        <w:t>withholding.</w:t>
      </w:r>
    </w:p>
    <w:p w14:paraId="4358F55B" w14:textId="77777777" w:rsidR="00CC47C2" w:rsidRDefault="00CC47C2">
      <w:pPr>
        <w:pStyle w:val="BodyText"/>
        <w:spacing w:before="6"/>
        <w:rPr>
          <w:sz w:val="22"/>
        </w:rPr>
      </w:pPr>
    </w:p>
    <w:p w14:paraId="46C977AE" w14:textId="77777777" w:rsidR="00CC47C2" w:rsidRDefault="00032056">
      <w:pPr>
        <w:pStyle w:val="ListParagraph"/>
        <w:numPr>
          <w:ilvl w:val="0"/>
          <w:numId w:val="1"/>
        </w:numPr>
        <w:tabs>
          <w:tab w:val="left" w:pos="552"/>
        </w:tabs>
        <w:spacing w:before="1"/>
        <w:ind w:hanging="361"/>
        <w:rPr>
          <w:sz w:val="19"/>
        </w:rPr>
      </w:pPr>
      <w:r>
        <w:rPr>
          <w:color w:val="1F2F52"/>
          <w:sz w:val="19"/>
        </w:rPr>
        <w:t>Once a quarter, send what you withheld (due by the 15</w:t>
      </w:r>
      <w:proofErr w:type="spellStart"/>
      <w:r>
        <w:rPr>
          <w:color w:val="1F2F52"/>
          <w:position w:val="5"/>
          <w:sz w:val="12"/>
        </w:rPr>
        <w:t>th</w:t>
      </w:r>
      <w:proofErr w:type="spellEnd"/>
      <w:r>
        <w:rPr>
          <w:color w:val="1F2F52"/>
          <w:position w:val="5"/>
          <w:sz w:val="12"/>
        </w:rPr>
        <w:t xml:space="preserve"> </w:t>
      </w:r>
      <w:r>
        <w:rPr>
          <w:color w:val="1F2F52"/>
          <w:sz w:val="19"/>
        </w:rPr>
        <w:t xml:space="preserve">of </w:t>
      </w:r>
      <w:r>
        <w:rPr>
          <w:color w:val="1F2F52"/>
          <w:spacing w:val="-4"/>
          <w:sz w:val="19"/>
        </w:rPr>
        <w:t xml:space="preserve">the </w:t>
      </w:r>
      <w:r>
        <w:rPr>
          <w:color w:val="1F2F52"/>
          <w:sz w:val="19"/>
        </w:rPr>
        <w:t xml:space="preserve">month following the </w:t>
      </w:r>
      <w:r>
        <w:rPr>
          <w:color w:val="1F2F52"/>
          <w:spacing w:val="-3"/>
          <w:sz w:val="19"/>
        </w:rPr>
        <w:t xml:space="preserve">end </w:t>
      </w:r>
      <w:r>
        <w:rPr>
          <w:color w:val="1F2F52"/>
          <w:sz w:val="19"/>
        </w:rPr>
        <w:t>of the</w:t>
      </w:r>
      <w:r>
        <w:rPr>
          <w:color w:val="1F2F52"/>
          <w:spacing w:val="-4"/>
          <w:sz w:val="19"/>
        </w:rPr>
        <w:t xml:space="preserve"> </w:t>
      </w:r>
      <w:r>
        <w:rPr>
          <w:color w:val="1F2F52"/>
          <w:sz w:val="19"/>
        </w:rPr>
        <w:t>quarter).</w:t>
      </w:r>
    </w:p>
    <w:p w14:paraId="3A011CF6" w14:textId="77777777" w:rsidR="00CC47C2" w:rsidRDefault="00CC47C2">
      <w:pPr>
        <w:pStyle w:val="BodyText"/>
        <w:spacing w:before="10"/>
        <w:rPr>
          <w:sz w:val="22"/>
        </w:rPr>
      </w:pPr>
    </w:p>
    <w:p w14:paraId="57C0DF89" w14:textId="77777777" w:rsidR="00CC47C2" w:rsidRDefault="00032056">
      <w:pPr>
        <w:pStyle w:val="ListParagraph"/>
        <w:numPr>
          <w:ilvl w:val="0"/>
          <w:numId w:val="1"/>
        </w:numPr>
        <w:tabs>
          <w:tab w:val="left" w:pos="552"/>
        </w:tabs>
        <w:spacing w:line="259" w:lineRule="auto"/>
        <w:ind w:right="108"/>
        <w:rPr>
          <w:sz w:val="19"/>
        </w:rPr>
      </w:pPr>
      <w:r>
        <w:rPr>
          <w:color w:val="1F2F52"/>
          <w:sz w:val="19"/>
        </w:rPr>
        <w:t>Reconcile those payments to the quarterly</w:t>
      </w:r>
      <w:r>
        <w:rPr>
          <w:color w:val="0462C1"/>
          <w:sz w:val="19"/>
        </w:rPr>
        <w:t xml:space="preserve"> </w:t>
      </w:r>
      <w:hyperlink r:id="rId21">
        <w:r>
          <w:rPr>
            <w:color w:val="0462C1"/>
            <w:sz w:val="19"/>
            <w:u w:val="single" w:color="0462C1"/>
          </w:rPr>
          <w:t>Form 941</w:t>
        </w:r>
        <w:r>
          <w:rPr>
            <w:color w:val="1F2F52"/>
            <w:sz w:val="19"/>
          </w:rPr>
          <w:t>,</w:t>
        </w:r>
      </w:hyperlink>
      <w:hyperlink r:id="rId22">
        <w:r>
          <w:rPr>
            <w:color w:val="0462C1"/>
            <w:sz w:val="19"/>
          </w:rPr>
          <w:t xml:space="preserve"> </w:t>
        </w:r>
        <w:r>
          <w:rPr>
            <w:color w:val="0462C1"/>
            <w:sz w:val="19"/>
            <w:u w:val="single" w:color="0462C1"/>
          </w:rPr>
          <w:t>Idaho 910</w:t>
        </w:r>
        <w:r>
          <w:rPr>
            <w:color w:val="1F2F52"/>
            <w:sz w:val="19"/>
          </w:rPr>
          <w:t xml:space="preserve">, </w:t>
        </w:r>
      </w:hyperlink>
      <w:r>
        <w:rPr>
          <w:color w:val="1F2F52"/>
          <w:sz w:val="19"/>
        </w:rPr>
        <w:t>workers compensation, and</w:t>
      </w:r>
      <w:hyperlink r:id="rId23">
        <w:r>
          <w:rPr>
            <w:color w:val="0462C1"/>
            <w:sz w:val="19"/>
          </w:rPr>
          <w:t xml:space="preserve"> </w:t>
        </w:r>
        <w:r>
          <w:rPr>
            <w:color w:val="0462C1"/>
            <w:sz w:val="19"/>
            <w:u w:val="single" w:color="0462C1"/>
          </w:rPr>
          <w:t xml:space="preserve">IDOL </w:t>
        </w:r>
        <w:r>
          <w:rPr>
            <w:color w:val="0462C1"/>
            <w:spacing w:val="-3"/>
            <w:sz w:val="19"/>
            <w:u w:val="single" w:color="0462C1"/>
          </w:rPr>
          <w:t>025</w:t>
        </w:r>
        <w:r>
          <w:rPr>
            <w:color w:val="1F2F52"/>
            <w:spacing w:val="-3"/>
            <w:sz w:val="19"/>
          </w:rPr>
          <w:t xml:space="preserve">. </w:t>
        </w:r>
      </w:hyperlink>
      <w:r>
        <w:rPr>
          <w:color w:val="1F2F52"/>
          <w:sz w:val="19"/>
        </w:rPr>
        <w:t>Then, prepare the report and send any additional taxes due by the 31</w:t>
      </w:r>
      <w:proofErr w:type="spellStart"/>
      <w:r>
        <w:rPr>
          <w:color w:val="1F2F52"/>
          <w:position w:val="5"/>
          <w:sz w:val="12"/>
        </w:rPr>
        <w:t>st</w:t>
      </w:r>
      <w:proofErr w:type="spellEnd"/>
      <w:r>
        <w:rPr>
          <w:color w:val="1F2F52"/>
          <w:position w:val="5"/>
          <w:sz w:val="12"/>
        </w:rPr>
        <w:t xml:space="preserve"> </w:t>
      </w:r>
      <w:r>
        <w:rPr>
          <w:color w:val="1F2F52"/>
          <w:sz w:val="19"/>
        </w:rPr>
        <w:t xml:space="preserve">of the month following the end of </w:t>
      </w:r>
      <w:r>
        <w:rPr>
          <w:color w:val="1F2F52"/>
          <w:sz w:val="19"/>
        </w:rPr>
        <w:t>the quarter. File all new employees with the Department of Labor and with the IDOL</w:t>
      </w:r>
      <w:r>
        <w:rPr>
          <w:color w:val="1F2F52"/>
          <w:spacing w:val="-8"/>
          <w:sz w:val="19"/>
        </w:rPr>
        <w:t xml:space="preserve"> </w:t>
      </w:r>
      <w:r>
        <w:rPr>
          <w:color w:val="1F2F52"/>
          <w:spacing w:val="-3"/>
          <w:sz w:val="19"/>
        </w:rPr>
        <w:t>025.</w:t>
      </w:r>
    </w:p>
    <w:p w14:paraId="1D4C6044" w14:textId="77777777" w:rsidR="00CC47C2" w:rsidRDefault="00CC47C2">
      <w:pPr>
        <w:pStyle w:val="BodyText"/>
        <w:rPr>
          <w:sz w:val="21"/>
        </w:rPr>
      </w:pPr>
    </w:p>
    <w:p w14:paraId="1615CDD9" w14:textId="77777777" w:rsidR="00CC47C2" w:rsidRDefault="00032056">
      <w:pPr>
        <w:pStyle w:val="ListParagraph"/>
        <w:numPr>
          <w:ilvl w:val="0"/>
          <w:numId w:val="1"/>
        </w:numPr>
        <w:tabs>
          <w:tab w:val="left" w:pos="552"/>
        </w:tabs>
        <w:spacing w:line="259" w:lineRule="auto"/>
        <w:ind w:right="224"/>
        <w:rPr>
          <w:sz w:val="19"/>
        </w:rPr>
      </w:pPr>
      <w:r>
        <w:rPr>
          <w:color w:val="1F2F52"/>
          <w:sz w:val="19"/>
        </w:rPr>
        <w:t>File the annual</w:t>
      </w:r>
      <w:r>
        <w:rPr>
          <w:color w:val="0462C1"/>
          <w:sz w:val="19"/>
        </w:rPr>
        <w:t xml:space="preserve"> </w:t>
      </w:r>
      <w:hyperlink r:id="rId24">
        <w:r>
          <w:rPr>
            <w:color w:val="0462C1"/>
            <w:sz w:val="19"/>
            <w:u w:val="single" w:color="0462C1"/>
          </w:rPr>
          <w:t>940 (FUTA)</w:t>
        </w:r>
        <w:r>
          <w:rPr>
            <w:color w:val="0462C1"/>
            <w:sz w:val="19"/>
          </w:rPr>
          <w:t xml:space="preserve"> </w:t>
        </w:r>
      </w:hyperlink>
      <w:r>
        <w:rPr>
          <w:color w:val="1F2F52"/>
          <w:sz w:val="19"/>
        </w:rPr>
        <w:t>Form at the beginning of January. Read instructions on</w:t>
      </w:r>
      <w:hyperlink r:id="rId25">
        <w:r>
          <w:rPr>
            <w:color w:val="0462C1"/>
            <w:sz w:val="19"/>
          </w:rPr>
          <w:t xml:space="preserve"> </w:t>
        </w:r>
        <w:r>
          <w:rPr>
            <w:color w:val="0462C1"/>
            <w:sz w:val="19"/>
            <w:u w:val="single" w:color="0462C1"/>
          </w:rPr>
          <w:t>IRS website</w:t>
        </w:r>
        <w:r>
          <w:rPr>
            <w:color w:val="0462C1"/>
            <w:sz w:val="19"/>
          </w:rPr>
          <w:t xml:space="preserve"> </w:t>
        </w:r>
      </w:hyperlink>
      <w:r>
        <w:rPr>
          <w:color w:val="1F2F52"/>
          <w:sz w:val="19"/>
        </w:rPr>
        <w:t xml:space="preserve">about completing Form 940. File the 940 Forms </w:t>
      </w:r>
      <w:r>
        <w:rPr>
          <w:color w:val="1F2F52"/>
          <w:spacing w:val="-4"/>
          <w:sz w:val="19"/>
        </w:rPr>
        <w:t xml:space="preserve">and </w:t>
      </w:r>
      <w:r>
        <w:rPr>
          <w:color w:val="1F2F52"/>
          <w:sz w:val="19"/>
        </w:rPr>
        <w:t>deposit taxes when due.</w:t>
      </w:r>
      <w:hyperlink r:id="rId26">
        <w:r>
          <w:rPr>
            <w:color w:val="0462C1"/>
            <w:sz w:val="19"/>
          </w:rPr>
          <w:t xml:space="preserve"> </w:t>
        </w:r>
        <w:r>
          <w:rPr>
            <w:color w:val="0462C1"/>
            <w:sz w:val="19"/>
            <w:u w:val="single" w:color="0462C1"/>
          </w:rPr>
          <w:t>Idaho 926</w:t>
        </w:r>
        <w:r>
          <w:rPr>
            <w:color w:val="0462C1"/>
            <w:sz w:val="19"/>
          </w:rPr>
          <w:t xml:space="preserve"> </w:t>
        </w:r>
      </w:hyperlink>
      <w:r>
        <w:rPr>
          <w:color w:val="1F2F52"/>
          <w:sz w:val="19"/>
        </w:rPr>
        <w:t xml:space="preserve">is the other annual form. The Idaho 926 is </w:t>
      </w:r>
      <w:r>
        <w:rPr>
          <w:color w:val="1F2F52"/>
          <w:spacing w:val="-3"/>
          <w:sz w:val="19"/>
        </w:rPr>
        <w:t xml:space="preserve">an </w:t>
      </w:r>
      <w:r>
        <w:rPr>
          <w:color w:val="1F2F52"/>
          <w:sz w:val="19"/>
        </w:rPr>
        <w:t xml:space="preserve">annual report that reconciles all the quarterly 910s. File your W-2’s at the same time to reconcile </w:t>
      </w:r>
      <w:r>
        <w:rPr>
          <w:color w:val="1F2F52"/>
          <w:spacing w:val="-3"/>
          <w:sz w:val="19"/>
        </w:rPr>
        <w:t xml:space="preserve">them </w:t>
      </w:r>
      <w:r>
        <w:rPr>
          <w:color w:val="1F2F52"/>
          <w:sz w:val="19"/>
        </w:rPr>
        <w:t xml:space="preserve">to the 941’s, your </w:t>
      </w:r>
      <w:r>
        <w:rPr>
          <w:color w:val="1F2F52"/>
          <w:spacing w:val="-3"/>
          <w:sz w:val="19"/>
        </w:rPr>
        <w:t xml:space="preserve">910, </w:t>
      </w:r>
      <w:r>
        <w:rPr>
          <w:color w:val="1F2F52"/>
          <w:sz w:val="19"/>
        </w:rPr>
        <w:t>and you</w:t>
      </w:r>
      <w:r>
        <w:rPr>
          <w:color w:val="1F2F52"/>
          <w:sz w:val="19"/>
        </w:rPr>
        <w:t>r FUTA report. E-file all three reports</w:t>
      </w:r>
      <w:r>
        <w:rPr>
          <w:color w:val="0462C1"/>
          <w:spacing w:val="-6"/>
          <w:sz w:val="19"/>
        </w:rPr>
        <w:t xml:space="preserve"> </w:t>
      </w:r>
      <w:r>
        <w:rPr>
          <w:color w:val="0462C1"/>
          <w:sz w:val="19"/>
          <w:u w:val="single" w:color="0462C1"/>
        </w:rPr>
        <w:t>here</w:t>
      </w:r>
      <w:r>
        <w:rPr>
          <w:color w:val="1F2F52"/>
          <w:sz w:val="19"/>
        </w:rPr>
        <w:t>.</w:t>
      </w:r>
    </w:p>
    <w:p w14:paraId="5D86B9B3" w14:textId="77777777" w:rsidR="00CC47C2" w:rsidRDefault="00CC47C2">
      <w:pPr>
        <w:pStyle w:val="BodyText"/>
        <w:spacing w:before="3"/>
        <w:rPr>
          <w:sz w:val="12"/>
        </w:rPr>
      </w:pPr>
    </w:p>
    <w:p w14:paraId="148EE6E4" w14:textId="77777777" w:rsidR="00CC47C2" w:rsidRDefault="00032056">
      <w:pPr>
        <w:pStyle w:val="ListParagraph"/>
        <w:numPr>
          <w:ilvl w:val="0"/>
          <w:numId w:val="1"/>
        </w:numPr>
        <w:tabs>
          <w:tab w:val="left" w:pos="552"/>
        </w:tabs>
        <w:spacing w:before="102"/>
        <w:ind w:hanging="361"/>
        <w:rPr>
          <w:sz w:val="19"/>
        </w:rPr>
      </w:pPr>
      <w:r>
        <w:rPr>
          <w:color w:val="1F2F52"/>
          <w:sz w:val="19"/>
        </w:rPr>
        <w:t xml:space="preserve">All employers </w:t>
      </w:r>
      <w:r>
        <w:rPr>
          <w:color w:val="1F2F52"/>
          <w:spacing w:val="-3"/>
          <w:sz w:val="19"/>
        </w:rPr>
        <w:t xml:space="preserve">in </w:t>
      </w:r>
      <w:r>
        <w:rPr>
          <w:color w:val="1F2F52"/>
          <w:sz w:val="19"/>
        </w:rPr>
        <w:t xml:space="preserve">Idaho must display labor posters </w:t>
      </w:r>
      <w:r>
        <w:rPr>
          <w:color w:val="1F2F52"/>
          <w:spacing w:val="-3"/>
          <w:sz w:val="19"/>
        </w:rPr>
        <w:t xml:space="preserve">in </w:t>
      </w:r>
      <w:r>
        <w:rPr>
          <w:color w:val="1F2F52"/>
          <w:sz w:val="19"/>
        </w:rPr>
        <w:t>their place of business. These can be downloaded from the</w:t>
      </w:r>
      <w:r>
        <w:rPr>
          <w:color w:val="0462C1"/>
          <w:sz w:val="19"/>
        </w:rPr>
        <w:t xml:space="preserve"> </w:t>
      </w:r>
      <w:hyperlink r:id="rId27">
        <w:r>
          <w:rPr>
            <w:color w:val="0462C1"/>
            <w:sz w:val="19"/>
            <w:u w:val="single" w:color="0462C1"/>
          </w:rPr>
          <w:t>Depart</w:t>
        </w:r>
        <w:r>
          <w:rPr>
            <w:color w:val="0462C1"/>
            <w:sz w:val="19"/>
            <w:u w:val="single" w:color="0462C1"/>
          </w:rPr>
          <w:t>ment</w:t>
        </w:r>
        <w:r>
          <w:rPr>
            <w:color w:val="0462C1"/>
            <w:spacing w:val="-10"/>
            <w:sz w:val="19"/>
            <w:u w:val="single" w:color="0462C1"/>
          </w:rPr>
          <w:t xml:space="preserve"> </w:t>
        </w:r>
        <w:r>
          <w:rPr>
            <w:color w:val="0462C1"/>
            <w:sz w:val="19"/>
            <w:u w:val="single" w:color="0462C1"/>
          </w:rPr>
          <w:t>of</w:t>
        </w:r>
      </w:hyperlink>
    </w:p>
    <w:p w14:paraId="493C6AA8" w14:textId="77777777" w:rsidR="00CC47C2" w:rsidRDefault="00032056">
      <w:pPr>
        <w:pStyle w:val="BodyText"/>
        <w:spacing w:before="15"/>
        <w:ind w:left="551"/>
      </w:pPr>
      <w:hyperlink r:id="rId28">
        <w:r>
          <w:rPr>
            <w:color w:val="0462C1"/>
            <w:u w:val="single" w:color="0462C1"/>
          </w:rPr>
          <w:t>Labor’s website</w:t>
        </w:r>
        <w:r>
          <w:rPr>
            <w:color w:val="1F2F52"/>
          </w:rPr>
          <w:t>.</w:t>
        </w:r>
      </w:hyperlink>
    </w:p>
    <w:p w14:paraId="2DD480DB" w14:textId="77777777" w:rsidR="00CC47C2" w:rsidRDefault="00CC47C2">
      <w:pPr>
        <w:sectPr w:rsidR="00CC47C2">
          <w:headerReference w:type="default" r:id="rId29"/>
          <w:footerReference w:type="default" r:id="rId30"/>
          <w:type w:val="continuous"/>
          <w:pgSz w:w="12240" w:h="15840"/>
          <w:pgMar w:top="1600" w:right="620" w:bottom="840" w:left="620" w:header="22" w:footer="642" w:gutter="0"/>
          <w:cols w:space="720"/>
        </w:sectPr>
      </w:pPr>
    </w:p>
    <w:p w14:paraId="4C601285" w14:textId="77777777" w:rsidR="00CC47C2" w:rsidRDefault="00CC47C2">
      <w:pPr>
        <w:pStyle w:val="BodyText"/>
        <w:rPr>
          <w:sz w:val="20"/>
        </w:rPr>
      </w:pPr>
    </w:p>
    <w:p w14:paraId="1CB364AA" w14:textId="77777777" w:rsidR="00CC47C2" w:rsidRDefault="00CC47C2">
      <w:pPr>
        <w:pStyle w:val="BodyText"/>
        <w:spacing w:before="6"/>
        <w:rPr>
          <w:sz w:val="28"/>
        </w:rPr>
      </w:pPr>
    </w:p>
    <w:p w14:paraId="29299A43" w14:textId="77777777" w:rsidR="00CC47C2" w:rsidRDefault="00032056">
      <w:pPr>
        <w:pStyle w:val="BodyText"/>
        <w:ind w:left="100"/>
        <w:rPr>
          <w:sz w:val="20"/>
        </w:rPr>
      </w:pPr>
      <w:r>
        <w:rPr>
          <w:noProof/>
          <w:sz w:val="20"/>
        </w:rPr>
        <w:drawing>
          <wp:inline distT="0" distB="0" distL="0" distR="0" wp14:anchorId="7F85851A" wp14:editId="188CB2BA">
            <wp:extent cx="2250059" cy="225551"/>
            <wp:effectExtent l="0" t="0" r="0" b="0"/>
            <wp:docPr id="7" name="image4.png" descr="Employee On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Employee Onboarding"/>
                    <pic:cNvPicPr/>
                  </pic:nvPicPr>
                  <pic:blipFill>
                    <a:blip r:embed="rId31" cstate="print"/>
                    <a:stretch>
                      <a:fillRect/>
                    </a:stretch>
                  </pic:blipFill>
                  <pic:spPr>
                    <a:xfrm>
                      <a:off x="0" y="0"/>
                      <a:ext cx="2250059" cy="225551"/>
                    </a:xfrm>
                    <a:prstGeom prst="rect">
                      <a:avLst/>
                    </a:prstGeom>
                  </pic:spPr>
                </pic:pic>
              </a:graphicData>
            </a:graphic>
          </wp:inline>
        </w:drawing>
      </w:r>
    </w:p>
    <w:p w14:paraId="3C0FC146" w14:textId="77777777" w:rsidR="00CC47C2" w:rsidRDefault="00CC47C2">
      <w:pPr>
        <w:pStyle w:val="BodyText"/>
        <w:spacing w:before="1"/>
        <w:rPr>
          <w:sz w:val="14"/>
        </w:rPr>
      </w:pPr>
    </w:p>
    <w:p w14:paraId="43767877" w14:textId="77777777" w:rsidR="00CC47C2" w:rsidRDefault="00032056">
      <w:pPr>
        <w:pStyle w:val="BodyText"/>
        <w:spacing w:before="102"/>
        <w:ind w:left="100"/>
      </w:pPr>
      <w:r>
        <w:rPr>
          <w:color w:val="1F2F52"/>
        </w:rPr>
        <w:t>Orientation: Establish a consistent employee orientation to familiarize new hires with business practices a</w:t>
      </w:r>
      <w:r>
        <w:rPr>
          <w:color w:val="1F2F52"/>
        </w:rPr>
        <w:t>nd expectations.</w:t>
      </w:r>
    </w:p>
    <w:p w14:paraId="32F8457F" w14:textId="77777777" w:rsidR="00CC47C2" w:rsidRDefault="00CC47C2">
      <w:pPr>
        <w:pStyle w:val="BodyText"/>
        <w:spacing w:before="3"/>
        <w:rPr>
          <w:sz w:val="21"/>
        </w:rPr>
      </w:pPr>
    </w:p>
    <w:p w14:paraId="798EF1EC" w14:textId="77777777" w:rsidR="00CC47C2" w:rsidRDefault="00032056">
      <w:pPr>
        <w:pStyle w:val="BodyText"/>
        <w:ind w:left="100"/>
      </w:pPr>
      <w:r>
        <w:rPr>
          <w:color w:val="1F2F52"/>
        </w:rPr>
        <w:t xml:space="preserve">Employee Handbook: </w:t>
      </w:r>
      <w:hyperlink r:id="rId32">
        <w:r>
          <w:rPr>
            <w:color w:val="0462C1"/>
            <w:u w:val="single" w:color="0462C1"/>
          </w:rPr>
          <w:t>this link</w:t>
        </w:r>
        <w:r>
          <w:rPr>
            <w:color w:val="0462C1"/>
          </w:rPr>
          <w:t xml:space="preserve"> </w:t>
        </w:r>
      </w:hyperlink>
      <w:r>
        <w:rPr>
          <w:color w:val="1F2F52"/>
        </w:rPr>
        <w:t>will walk you through a series of questions about your business and create a free employee handbook.</w:t>
      </w:r>
    </w:p>
    <w:p w14:paraId="7BE3F44D" w14:textId="77777777" w:rsidR="00CC47C2" w:rsidRDefault="00CC47C2">
      <w:pPr>
        <w:pStyle w:val="BodyText"/>
        <w:spacing w:before="7"/>
        <w:rPr>
          <w:sz w:val="18"/>
        </w:rPr>
      </w:pPr>
    </w:p>
    <w:p w14:paraId="73201AB1" w14:textId="77777777" w:rsidR="00CC47C2" w:rsidRDefault="00032056">
      <w:pPr>
        <w:pStyle w:val="BodyText"/>
        <w:spacing w:before="1"/>
        <w:ind w:left="100" w:right="547"/>
      </w:pPr>
      <w:r>
        <w:rPr>
          <w:color w:val="1F2F52"/>
        </w:rPr>
        <w:t xml:space="preserve">Confidentiality Agreement: </w:t>
      </w:r>
      <w:hyperlink r:id="rId33">
        <w:r>
          <w:rPr>
            <w:color w:val="0462C1"/>
            <w:u w:val="single" w:color="0462C1"/>
          </w:rPr>
          <w:t>this link</w:t>
        </w:r>
        <w:r>
          <w:rPr>
            <w:color w:val="0462C1"/>
          </w:rPr>
          <w:t xml:space="preserve"> </w:t>
        </w:r>
      </w:hyperlink>
      <w:r>
        <w:rPr>
          <w:color w:val="1F2F52"/>
        </w:rPr>
        <w:t>will ask you a series of questions about conducting business in Idaho and create an employee confidentiality agreement i</w:t>
      </w:r>
      <w:r>
        <w:rPr>
          <w:color w:val="1F2F52"/>
        </w:rPr>
        <w:t>f suited to your business.</w:t>
      </w:r>
    </w:p>
    <w:p w14:paraId="31ACE7B8" w14:textId="77777777" w:rsidR="00CC47C2" w:rsidRDefault="00CC47C2">
      <w:pPr>
        <w:pStyle w:val="BodyText"/>
        <w:spacing w:before="2"/>
      </w:pPr>
    </w:p>
    <w:p w14:paraId="51425B94" w14:textId="77777777" w:rsidR="00CC47C2" w:rsidRDefault="00032056">
      <w:pPr>
        <w:pStyle w:val="BodyText"/>
        <w:ind w:left="100"/>
      </w:pPr>
      <w:r>
        <w:rPr>
          <w:color w:val="1F2F52"/>
        </w:rPr>
        <w:t>Safety Training</w:t>
      </w:r>
      <w:hyperlink r:id="rId34">
        <w:r>
          <w:rPr>
            <w:color w:val="1F2F52"/>
          </w:rPr>
          <w:t>:</w:t>
        </w:r>
        <w:r>
          <w:rPr>
            <w:color w:val="0462C1"/>
            <w:u w:val="single" w:color="0462C1"/>
          </w:rPr>
          <w:t xml:space="preserve"> this link</w:t>
        </w:r>
        <w:r>
          <w:rPr>
            <w:color w:val="0462C1"/>
          </w:rPr>
          <w:t xml:space="preserve"> </w:t>
        </w:r>
      </w:hyperlink>
      <w:r>
        <w:rPr>
          <w:color w:val="1F2F52"/>
        </w:rPr>
        <w:t xml:space="preserve">takes you to OSHA publications for </w:t>
      </w:r>
      <w:r>
        <w:t>different areas of work safety</w:t>
      </w:r>
      <w:r>
        <w:rPr>
          <w:color w:val="1F2F52"/>
        </w:rPr>
        <w:t>.</w:t>
      </w:r>
    </w:p>
    <w:p w14:paraId="79C01F85" w14:textId="77777777" w:rsidR="00CC47C2" w:rsidRDefault="00CC47C2">
      <w:pPr>
        <w:pStyle w:val="BodyText"/>
        <w:rPr>
          <w:sz w:val="20"/>
        </w:rPr>
      </w:pPr>
    </w:p>
    <w:p w14:paraId="5A861A97" w14:textId="77777777" w:rsidR="00CC47C2" w:rsidRDefault="00CC47C2">
      <w:pPr>
        <w:pStyle w:val="BodyText"/>
        <w:rPr>
          <w:sz w:val="20"/>
        </w:rPr>
      </w:pPr>
    </w:p>
    <w:p w14:paraId="65B6F4A3" w14:textId="77777777" w:rsidR="00CC47C2" w:rsidRDefault="00CC47C2">
      <w:pPr>
        <w:pStyle w:val="BodyText"/>
        <w:rPr>
          <w:sz w:val="20"/>
        </w:rPr>
      </w:pPr>
    </w:p>
    <w:p w14:paraId="4B2B9216" w14:textId="77777777" w:rsidR="001E1F0A" w:rsidRDefault="001E1F0A">
      <w:pPr>
        <w:pStyle w:val="BodyText"/>
        <w:spacing w:before="1"/>
        <w:rPr>
          <w:sz w:val="17"/>
        </w:rPr>
      </w:pPr>
      <w:r>
        <w:rPr>
          <w:noProof/>
        </w:rPr>
        <mc:AlternateContent>
          <mc:Choice Requires="wpg">
            <w:drawing>
              <wp:inline distT="0" distB="0" distL="0" distR="0" wp14:anchorId="5F5BDAEA" wp14:editId="07D0F55B">
                <wp:extent cx="2473960" cy="226060"/>
                <wp:effectExtent l="0" t="0" r="0" b="2540"/>
                <wp:docPr id="17" name="Group 11" descr="Mandatory Tax Schedu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960" cy="226060"/>
                          <a:chOff x="720" y="234"/>
                          <a:chExt cx="3896" cy="356"/>
                        </a:xfrm>
                      </wpg:grpSpPr>
                      <pic:pic xmlns:pic="http://schemas.openxmlformats.org/drawingml/2006/picture">
                        <pic:nvPicPr>
                          <pic:cNvPr id="18"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20" y="233"/>
                            <a:ext cx="2491"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044" y="233"/>
                            <a:ext cx="157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799C887" id="Group 11" o:spid="_x0000_s1026" alt="Mandatory Tax Schedule" style="width:194.8pt;height:17.8pt;mso-position-horizontal-relative:char;mso-position-vertical-relative:line" coordorigin="720,234" coordsize="3896,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0;top:233;width:2491;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">
                  <v:imagedata r:id="rId37" o:title=""/>
                </v:shape>
                <v:shape id="Picture 12" o:spid="_x0000_s1028" type="#_x0000_t75" style="position:absolute;left:3044;top:233;width:1572;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">
                  <v:imagedata r:id="rId38" o:title=""/>
                </v:shape>
                <w10:anchorlock/>
              </v:group>
            </w:pict>
          </mc:Fallback>
        </mc:AlternateContent>
      </w:r>
    </w:p>
    <w:p w14:paraId="73CCCCF2" w14:textId="77777777" w:rsidR="001E1F0A" w:rsidRDefault="001E1F0A">
      <w:pPr>
        <w:pStyle w:val="BodyText"/>
        <w:spacing w:before="1"/>
        <w:rPr>
          <w:sz w:val="17"/>
        </w:rPr>
      </w:pPr>
    </w:p>
    <w:p w14:paraId="1B1317B4" w14:textId="77777777" w:rsidR="001E1F0A" w:rsidRDefault="001E1F0A">
      <w:pPr>
        <w:pStyle w:val="BodyText"/>
        <w:spacing w:before="1"/>
        <w:rPr>
          <w:sz w:val="17"/>
        </w:rPr>
      </w:pPr>
    </w:p>
    <w:p w14:paraId="7B29A70A" w14:textId="46811F52" w:rsidR="00CC47C2" w:rsidRPr="001E1F0A" w:rsidRDefault="001E1F0A" w:rsidP="001E1F0A">
      <w:pPr>
        <w:pStyle w:val="BodyText"/>
        <w:spacing w:before="1"/>
        <w:rPr>
          <w:sz w:val="17"/>
        </w:rPr>
      </w:pPr>
      <w:r>
        <w:rPr>
          <w:noProof/>
        </w:rPr>
        <mc:AlternateContent>
          <mc:Choice Requires="wpg">
            <w:drawing>
              <wp:inline distT="0" distB="0" distL="0" distR="0" wp14:anchorId="61EA2443" wp14:editId="0D400D46">
                <wp:extent cx="829945" cy="165100"/>
                <wp:effectExtent l="0" t="0" r="0" b="6350"/>
                <wp:docPr id="14" name="Group 8" descr="Month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 cy="165100"/>
                          <a:chOff x="720" y="901"/>
                          <a:chExt cx="1307" cy="260"/>
                        </a:xfrm>
                      </wpg:grpSpPr>
                      <pic:pic xmlns:pic="http://schemas.openxmlformats.org/drawingml/2006/picture">
                        <pic:nvPicPr>
                          <pic:cNvPr id="15"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720" y="901"/>
                            <a:ext cx="130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9"/>
                        <wps:cNvCnPr>
                          <a:cxnSpLocks noChangeShapeType="1"/>
                        </wps:cNvCnPr>
                        <wps:spPr bwMode="auto">
                          <a:xfrm>
                            <a:off x="720" y="1122"/>
                            <a:ext cx="1143" cy="0"/>
                          </a:xfrm>
                          <a:prstGeom prst="line">
                            <a:avLst/>
                          </a:prstGeom>
                          <a:noFill/>
                          <a:ln w="6096">
                            <a:solidFill>
                              <a:srgbClr val="C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C0FA44" id="Group 8" o:spid="_x0000_s1026" alt="Monthly" style="width:65.35pt;height:13pt;mso-position-horizontal-relative:char;mso-position-vertical-relative:line" coordorigin="720,901" coordsize="1307,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">
                <v:shape id="Picture 10" o:spid="_x0000_s1027" type="#_x0000_t75" style="position:absolute;left:720;top:901;width:1307;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">
                  <v:imagedata r:id="rId40" o:title=""/>
                </v:shape>
                <v:line id="Line 9" o:spid="_x0000_s1028" style="position:absolute;visibility:visible;mso-wrap-style:square" from="720,1122" to="1863,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" strokecolor="#c00000" strokeweight=".48pt"/>
                <w10:anchorlock/>
              </v:group>
            </w:pict>
          </mc:Fallback>
        </mc:AlternateContent>
      </w:r>
    </w:p>
    <w:p w14:paraId="07FA2093" w14:textId="77777777" w:rsidR="00CC47C2" w:rsidRDefault="00032056">
      <w:pPr>
        <w:spacing w:before="151" w:line="254" w:lineRule="auto"/>
        <w:ind w:left="100" w:right="490"/>
        <w:rPr>
          <w:sz w:val="18"/>
        </w:rPr>
      </w:pPr>
      <w:hyperlink r:id="rId41">
        <w:r>
          <w:rPr>
            <w:color w:val="0462C1"/>
            <w:sz w:val="18"/>
            <w:u w:val="single" w:color="0462C1"/>
          </w:rPr>
          <w:t>941 Ta</w:t>
        </w:r>
        <w:r>
          <w:rPr>
            <w:color w:val="0462C1"/>
            <w:sz w:val="18"/>
            <w:u w:val="single" w:color="0462C1"/>
          </w:rPr>
          <w:t>x</w:t>
        </w:r>
        <w:r>
          <w:rPr>
            <w:color w:val="1F2F52"/>
            <w:sz w:val="18"/>
          </w:rPr>
          <w:t xml:space="preserve">: </w:t>
        </w:r>
      </w:hyperlink>
      <w:r>
        <w:rPr>
          <w:color w:val="1F2F52"/>
          <w:sz w:val="18"/>
        </w:rPr>
        <w:t>this is the Federal Withholding, Social Security, Medicare Tax (the employer matches SSI and Medicare). This is deposited either monthly or after every paycheck electronically. This is paid to the US Treasury through the</w:t>
      </w:r>
      <w:hyperlink r:id="rId42">
        <w:r>
          <w:rPr>
            <w:color w:val="0462C1"/>
            <w:sz w:val="18"/>
          </w:rPr>
          <w:t xml:space="preserve"> </w:t>
        </w:r>
        <w:r>
          <w:rPr>
            <w:color w:val="0462C1"/>
            <w:sz w:val="18"/>
            <w:u w:val="single" w:color="0462C1"/>
          </w:rPr>
          <w:t>EFTPS system</w:t>
        </w:r>
        <w:r>
          <w:rPr>
            <w:color w:val="0462C1"/>
            <w:sz w:val="18"/>
          </w:rPr>
          <w:t xml:space="preserve"> </w:t>
        </w:r>
      </w:hyperlink>
      <w:r>
        <w:rPr>
          <w:color w:val="1F2F52"/>
          <w:sz w:val="18"/>
        </w:rPr>
        <w:t>electronically.</w:t>
      </w:r>
    </w:p>
    <w:p w14:paraId="21C05749" w14:textId="77777777" w:rsidR="00CC47C2" w:rsidRDefault="00032056">
      <w:pPr>
        <w:spacing w:before="168" w:line="254" w:lineRule="auto"/>
        <w:ind w:left="100" w:right="121"/>
        <w:rPr>
          <w:sz w:val="18"/>
        </w:rPr>
      </w:pPr>
      <w:r>
        <w:rPr>
          <w:color w:val="1F2F52"/>
          <w:sz w:val="18"/>
        </w:rPr>
        <w:t xml:space="preserve">State Withholding: this is the State withholding and is not matched. It is paid to the Idaho State Tax Commission. The State send you coupons for this and is reported monthly also. You can also sign up and pay it online through </w:t>
      </w:r>
      <w:hyperlink r:id="rId43">
        <w:r>
          <w:rPr>
            <w:color w:val="0462C1"/>
            <w:sz w:val="18"/>
            <w:u w:val="single" w:color="0462C1"/>
          </w:rPr>
          <w:t>TAPS</w:t>
        </w:r>
        <w:r>
          <w:rPr>
            <w:color w:val="1F2F52"/>
            <w:sz w:val="18"/>
          </w:rPr>
          <w:t>.</w:t>
        </w:r>
      </w:hyperlink>
    </w:p>
    <w:p w14:paraId="6AE1419E" w14:textId="711FE266" w:rsidR="00CC47C2" w:rsidRDefault="00032056">
      <w:pPr>
        <w:spacing w:before="167" w:line="259" w:lineRule="auto"/>
        <w:ind w:left="100" w:right="345"/>
        <w:rPr>
          <w:color w:val="1F2F52"/>
          <w:sz w:val="18"/>
        </w:rPr>
      </w:pPr>
      <w:r>
        <w:rPr>
          <w:color w:val="1F2F52"/>
          <w:sz w:val="18"/>
        </w:rPr>
        <w:t>Sales Tax – this is Sales Tax on all your sales and is paid monthly to ID Tax Commission. State sends coupons that you need to fill out every month.</w:t>
      </w:r>
    </w:p>
    <w:p w14:paraId="6F3D5F82" w14:textId="77777777" w:rsidR="001E1F0A" w:rsidRDefault="001E1F0A">
      <w:pPr>
        <w:spacing w:before="167" w:line="259" w:lineRule="auto"/>
        <w:ind w:left="100" w:right="345"/>
        <w:rPr>
          <w:sz w:val="18"/>
        </w:rPr>
      </w:pPr>
    </w:p>
    <w:p w14:paraId="5E9F29C8" w14:textId="77777777" w:rsidR="00CC47C2" w:rsidRDefault="00CC47C2">
      <w:pPr>
        <w:pStyle w:val="BodyText"/>
        <w:rPr>
          <w:sz w:val="20"/>
        </w:rPr>
      </w:pPr>
    </w:p>
    <w:p w14:paraId="1B12C057" w14:textId="292524BC" w:rsidR="00CC47C2" w:rsidRDefault="001E1F0A">
      <w:pPr>
        <w:pStyle w:val="BodyText"/>
        <w:spacing w:before="3"/>
        <w:rPr>
          <w:sz w:val="21"/>
        </w:rPr>
      </w:pPr>
      <w:r>
        <w:rPr>
          <w:noProof/>
        </w:rPr>
        <mc:AlternateContent>
          <mc:Choice Requires="wpg">
            <w:drawing>
              <wp:inline distT="0" distB="0" distL="0" distR="0" wp14:anchorId="6E7E15B3" wp14:editId="7CAC17F4">
                <wp:extent cx="986155" cy="165100"/>
                <wp:effectExtent l="0" t="0" r="0" b="6350"/>
                <wp:docPr id="10" name="Group 5" descr="Quarter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165100"/>
                          <a:chOff x="720" y="281"/>
                          <a:chExt cx="1553" cy="260"/>
                        </a:xfrm>
                      </wpg:grpSpPr>
                      <pic:pic xmlns:pic="http://schemas.openxmlformats.org/drawingml/2006/picture">
                        <pic:nvPicPr>
                          <pic:cNvPr id="12"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720" y="280"/>
                            <a:ext cx="15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6"/>
                        <wps:cNvCnPr>
                          <a:cxnSpLocks noChangeShapeType="1"/>
                        </wps:cNvCnPr>
                        <wps:spPr bwMode="auto">
                          <a:xfrm>
                            <a:off x="720" y="501"/>
                            <a:ext cx="1398" cy="0"/>
                          </a:xfrm>
                          <a:prstGeom prst="line">
                            <a:avLst/>
                          </a:prstGeom>
                          <a:noFill/>
                          <a:ln w="6096">
                            <a:solidFill>
                              <a:srgbClr val="C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D30382" id="Group 5" o:spid="_x0000_s1026" alt="Quarterly" style="width:77.65pt;height:13pt;mso-position-horizontal-relative:char;mso-position-vertical-relative:line" coordorigin="720,281" coordsize="1553,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">
                <v:shape id="Picture 7" o:spid="_x0000_s1027" type="#_x0000_t75" style="position:absolute;left:720;top:280;width:1553;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">
                  <v:imagedata r:id="rId45" o:title=""/>
                </v:shape>
                <v:line id="Line 6" o:spid="_x0000_s1028" style="position:absolute;visibility:visible;mso-wrap-style:square" from="720,501" to="211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" strokecolor="#c00000" strokeweight=".48pt"/>
                <w10:anchorlock/>
              </v:group>
            </w:pict>
          </mc:Fallback>
        </mc:AlternateContent>
      </w:r>
    </w:p>
    <w:p w14:paraId="3969858D" w14:textId="77777777" w:rsidR="00CC47C2" w:rsidRDefault="00032056">
      <w:pPr>
        <w:spacing w:before="142" w:line="446" w:lineRule="auto"/>
        <w:ind w:left="100" w:right="4209"/>
        <w:rPr>
          <w:sz w:val="18"/>
        </w:rPr>
      </w:pPr>
      <w:r>
        <w:rPr>
          <w:color w:val="1F2F52"/>
          <w:sz w:val="18"/>
        </w:rPr>
        <w:t xml:space="preserve">Fill out </w:t>
      </w:r>
      <w:hyperlink r:id="rId46">
        <w:r>
          <w:rPr>
            <w:color w:val="0462C1"/>
            <w:sz w:val="18"/>
            <w:u w:val="single" w:color="0462C1"/>
          </w:rPr>
          <w:t>941</w:t>
        </w:r>
        <w:r>
          <w:rPr>
            <w:color w:val="0462C1"/>
            <w:sz w:val="18"/>
            <w:u w:val="single" w:color="0462C1"/>
          </w:rPr>
          <w:t xml:space="preserve"> Tax Form</w:t>
        </w:r>
        <w:r>
          <w:rPr>
            <w:color w:val="0462C1"/>
            <w:sz w:val="18"/>
          </w:rPr>
          <w:t xml:space="preserve"> </w:t>
        </w:r>
      </w:hyperlink>
      <w:r>
        <w:rPr>
          <w:color w:val="1F2F52"/>
          <w:sz w:val="18"/>
        </w:rPr>
        <w:t xml:space="preserve">and </w:t>
      </w:r>
      <w:hyperlink r:id="rId47">
        <w:r>
          <w:rPr>
            <w:color w:val="0462C1"/>
            <w:sz w:val="18"/>
            <w:u w:val="single" w:color="0462C1"/>
          </w:rPr>
          <w:t>Idaho Form 910</w:t>
        </w:r>
        <w:r>
          <w:rPr>
            <w:color w:val="0462C1"/>
            <w:sz w:val="18"/>
          </w:rPr>
          <w:t xml:space="preserve"> </w:t>
        </w:r>
      </w:hyperlink>
      <w:r>
        <w:rPr>
          <w:color w:val="1F2F52"/>
          <w:sz w:val="18"/>
        </w:rPr>
        <w:t xml:space="preserve">by end of following month after each quarter. Fill out </w:t>
      </w:r>
      <w:hyperlink r:id="rId48">
        <w:r>
          <w:rPr>
            <w:color w:val="0462C1"/>
            <w:sz w:val="18"/>
            <w:u w:val="single" w:color="0462C1"/>
          </w:rPr>
          <w:t>Dept. of Labor Form</w:t>
        </w:r>
        <w:r>
          <w:rPr>
            <w:color w:val="0462C1"/>
            <w:sz w:val="18"/>
            <w:u w:val="single" w:color="0462C1"/>
          </w:rPr>
          <w:t>: this is State Unemployment tax</w:t>
        </w:r>
        <w:r>
          <w:rPr>
            <w:color w:val="0462C1"/>
            <w:sz w:val="18"/>
          </w:rPr>
          <w:t xml:space="preserve"> </w:t>
        </w:r>
      </w:hyperlink>
      <w:r>
        <w:rPr>
          <w:color w:val="1F2F52"/>
          <w:sz w:val="18"/>
        </w:rPr>
        <w:t>-- employer pays this.</w:t>
      </w:r>
    </w:p>
    <w:p w14:paraId="203531B0" w14:textId="28B35B84" w:rsidR="00CC47C2" w:rsidRDefault="00032056">
      <w:pPr>
        <w:spacing w:before="9"/>
        <w:ind w:left="100"/>
        <w:rPr>
          <w:color w:val="1F2F52"/>
          <w:sz w:val="18"/>
        </w:rPr>
      </w:pPr>
      <w:r>
        <w:rPr>
          <w:color w:val="1F2F52"/>
          <w:sz w:val="18"/>
        </w:rPr>
        <w:t>Workman’s Comp: Employer should arrange payment schedule with insurance provider.</w:t>
      </w:r>
    </w:p>
    <w:p w14:paraId="03CA8F3A" w14:textId="77777777" w:rsidR="001E1F0A" w:rsidRDefault="001E1F0A">
      <w:pPr>
        <w:spacing w:before="9"/>
        <w:ind w:left="100"/>
        <w:rPr>
          <w:sz w:val="18"/>
        </w:rPr>
      </w:pPr>
    </w:p>
    <w:p w14:paraId="33C00102" w14:textId="77777777" w:rsidR="00CC47C2" w:rsidRDefault="00CC47C2">
      <w:pPr>
        <w:pStyle w:val="BodyText"/>
        <w:rPr>
          <w:sz w:val="20"/>
        </w:rPr>
      </w:pPr>
    </w:p>
    <w:p w14:paraId="67F37BEC" w14:textId="1004152F" w:rsidR="00CC47C2" w:rsidRDefault="001E1F0A">
      <w:pPr>
        <w:pStyle w:val="BodyText"/>
        <w:spacing w:before="2"/>
        <w:rPr>
          <w:sz w:val="22"/>
        </w:rPr>
      </w:pPr>
      <w:r>
        <w:rPr>
          <w:noProof/>
        </w:rPr>
        <mc:AlternateContent>
          <mc:Choice Requires="wpg">
            <w:drawing>
              <wp:inline distT="0" distB="0" distL="0" distR="0" wp14:anchorId="76135B6D" wp14:editId="4DCF671B">
                <wp:extent cx="683260" cy="165100"/>
                <wp:effectExtent l="0" t="0" r="0" b="6350"/>
                <wp:docPr id="4" name="Group 2" descr="Year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65100"/>
                          <a:chOff x="720" y="291"/>
                          <a:chExt cx="1076" cy="260"/>
                        </a:xfrm>
                      </wpg:grpSpPr>
                      <pic:pic xmlns:pic="http://schemas.openxmlformats.org/drawingml/2006/picture">
                        <pic:nvPicPr>
                          <pic:cNvPr id="6"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720" y="291"/>
                            <a:ext cx="107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3"/>
                        <wps:cNvCnPr>
                          <a:cxnSpLocks noChangeShapeType="1"/>
                        </wps:cNvCnPr>
                        <wps:spPr bwMode="auto">
                          <a:xfrm>
                            <a:off x="720" y="512"/>
                            <a:ext cx="922" cy="0"/>
                          </a:xfrm>
                          <a:prstGeom prst="line">
                            <a:avLst/>
                          </a:prstGeom>
                          <a:noFill/>
                          <a:ln w="6401">
                            <a:solidFill>
                              <a:srgbClr val="C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F3D1E0" id="Group 2" o:spid="_x0000_s1026" alt="Yearly" style="width:53.8pt;height:13pt;mso-position-horizontal-relative:char;mso-position-vertical-relative:line" coordorigin="720,291" coordsize="1076,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">
                <v:shape id="Picture 4" o:spid="_x0000_s1027" type="#_x0000_t75" style="position:absolute;left:720;top:291;width:107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">
                  <v:imagedata r:id="rId50" o:title=""/>
                </v:shape>
                <v:line id="Line 3" o:spid="_x0000_s1028" style="position:absolute;visibility:visible;mso-wrap-style:square" from="720,512" to="164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" strokecolor="#c00000" strokeweight=".17781mm"/>
                <w10:anchorlock/>
              </v:group>
            </w:pict>
          </mc:Fallback>
        </mc:AlternateContent>
      </w:r>
    </w:p>
    <w:p w14:paraId="02E5F08B" w14:textId="77777777" w:rsidR="00CC47C2" w:rsidRDefault="00032056">
      <w:pPr>
        <w:spacing w:before="147"/>
        <w:ind w:left="100"/>
        <w:rPr>
          <w:sz w:val="18"/>
        </w:rPr>
      </w:pPr>
      <w:hyperlink r:id="rId51">
        <w:r>
          <w:rPr>
            <w:color w:val="0462C1"/>
            <w:sz w:val="18"/>
            <w:u w:val="single" w:color="0462C1"/>
          </w:rPr>
          <w:t>940 (FUPA):</w:t>
        </w:r>
        <w:r>
          <w:rPr>
            <w:color w:val="0462C1"/>
            <w:sz w:val="18"/>
          </w:rPr>
          <w:t xml:space="preserve"> </w:t>
        </w:r>
      </w:hyperlink>
      <w:r>
        <w:rPr>
          <w:color w:val="1F2F52"/>
          <w:sz w:val="18"/>
        </w:rPr>
        <w:t xml:space="preserve">employer pays – fill out form by the end </w:t>
      </w:r>
      <w:r>
        <w:rPr>
          <w:color w:val="1F2F52"/>
          <w:sz w:val="18"/>
        </w:rPr>
        <w:t>of January</w:t>
      </w:r>
    </w:p>
    <w:p w14:paraId="4A49B5E0" w14:textId="77777777" w:rsidR="00CC47C2" w:rsidRDefault="00CC47C2">
      <w:pPr>
        <w:pStyle w:val="BodyText"/>
        <w:spacing w:before="10"/>
        <w:rPr>
          <w:sz w:val="15"/>
        </w:rPr>
      </w:pPr>
    </w:p>
    <w:p w14:paraId="08D320C2" w14:textId="77777777" w:rsidR="00CC47C2" w:rsidRDefault="00032056">
      <w:pPr>
        <w:spacing w:line="254" w:lineRule="auto"/>
        <w:ind w:left="100" w:right="295"/>
        <w:rPr>
          <w:sz w:val="18"/>
        </w:rPr>
      </w:pPr>
      <w:r>
        <w:rPr>
          <w:color w:val="1F2F52"/>
          <w:sz w:val="18"/>
        </w:rPr>
        <w:t xml:space="preserve">W-2’s and W-3: </w:t>
      </w:r>
      <w:hyperlink r:id="rId52">
        <w:r>
          <w:rPr>
            <w:color w:val="0462C1"/>
            <w:sz w:val="18"/>
            <w:u w:val="single" w:color="0462C1"/>
          </w:rPr>
          <w:t>W-2 Forms</w:t>
        </w:r>
        <w:r>
          <w:rPr>
            <w:color w:val="0462C1"/>
            <w:sz w:val="18"/>
          </w:rPr>
          <w:t xml:space="preserve"> </w:t>
        </w:r>
      </w:hyperlink>
      <w:r>
        <w:rPr>
          <w:color w:val="1F2F52"/>
          <w:sz w:val="18"/>
        </w:rPr>
        <w:t xml:space="preserve">need to be given to all employees by end of January and copies of those and </w:t>
      </w:r>
      <w:hyperlink r:id="rId53">
        <w:r>
          <w:rPr>
            <w:color w:val="0462C1"/>
            <w:sz w:val="18"/>
            <w:u w:val="single" w:color="0462C1"/>
          </w:rPr>
          <w:t>W-3 Form</w:t>
        </w:r>
        <w:r>
          <w:rPr>
            <w:color w:val="0462C1"/>
            <w:sz w:val="18"/>
          </w:rPr>
          <w:t xml:space="preserve"> </w:t>
        </w:r>
      </w:hyperlink>
      <w:r>
        <w:rPr>
          <w:color w:val="1F2F52"/>
          <w:sz w:val="18"/>
        </w:rPr>
        <w:t>need</w:t>
      </w:r>
      <w:r>
        <w:rPr>
          <w:color w:val="1F2F52"/>
          <w:sz w:val="18"/>
        </w:rPr>
        <w:t xml:space="preserve">s to be </w:t>
      </w:r>
      <w:hyperlink r:id="rId54">
        <w:r>
          <w:rPr>
            <w:color w:val="0462C1"/>
            <w:sz w:val="18"/>
            <w:u w:val="single" w:color="0462C1"/>
          </w:rPr>
          <w:t>filed with IRS</w:t>
        </w:r>
      </w:hyperlink>
      <w:r>
        <w:rPr>
          <w:color w:val="0462C1"/>
          <w:sz w:val="18"/>
        </w:rPr>
        <w:t xml:space="preserve"> </w:t>
      </w:r>
      <w:r>
        <w:rPr>
          <w:color w:val="1F2F52"/>
          <w:sz w:val="18"/>
        </w:rPr>
        <w:t xml:space="preserve">and Idaho State Tax Commission with a </w:t>
      </w:r>
      <w:hyperlink r:id="rId55">
        <w:r>
          <w:rPr>
            <w:color w:val="0462C1"/>
            <w:sz w:val="18"/>
            <w:u w:val="single" w:color="0462C1"/>
          </w:rPr>
          <w:t>967 Form</w:t>
        </w:r>
        <w:r>
          <w:rPr>
            <w:color w:val="1F2F52"/>
            <w:sz w:val="18"/>
          </w:rPr>
          <w:t>.</w:t>
        </w:r>
      </w:hyperlink>
    </w:p>
    <w:p w14:paraId="269C5672" w14:textId="77777777" w:rsidR="00CC47C2" w:rsidRDefault="00032056">
      <w:pPr>
        <w:spacing w:before="163"/>
        <w:ind w:left="100"/>
        <w:rPr>
          <w:sz w:val="18"/>
        </w:rPr>
      </w:pPr>
      <w:hyperlink r:id="rId56">
        <w:r>
          <w:rPr>
            <w:color w:val="0462C1"/>
            <w:sz w:val="18"/>
            <w:u w:val="single" w:color="0462C1"/>
          </w:rPr>
          <w:t>1099 Forms</w:t>
        </w:r>
        <w:r>
          <w:rPr>
            <w:color w:val="1F2F52"/>
            <w:sz w:val="18"/>
          </w:rPr>
          <w:t xml:space="preserve">: </w:t>
        </w:r>
      </w:hyperlink>
      <w:r>
        <w:rPr>
          <w:color w:val="1F2F52"/>
          <w:sz w:val="18"/>
        </w:rPr>
        <w:t>need to be sent to all 1099 vendors by end of January, as well as filed with the IRS and the Idaho State Tax Commission.</w:t>
      </w:r>
    </w:p>
    <w:p w14:paraId="56AD0E15" w14:textId="77777777" w:rsidR="00CC47C2" w:rsidRDefault="00CC47C2">
      <w:pPr>
        <w:pStyle w:val="BodyText"/>
        <w:rPr>
          <w:sz w:val="20"/>
        </w:rPr>
      </w:pPr>
    </w:p>
    <w:p w14:paraId="48021E16" w14:textId="77777777" w:rsidR="00CC47C2" w:rsidRDefault="00CC47C2">
      <w:pPr>
        <w:pStyle w:val="BodyText"/>
        <w:rPr>
          <w:sz w:val="20"/>
        </w:rPr>
      </w:pPr>
    </w:p>
    <w:p w14:paraId="1448FF65" w14:textId="77777777" w:rsidR="00CC47C2" w:rsidRDefault="00032056">
      <w:pPr>
        <w:pStyle w:val="BodyText"/>
        <w:rPr>
          <w:sz w:val="24"/>
        </w:rPr>
      </w:pPr>
      <w:r>
        <w:rPr>
          <w:noProof/>
        </w:rPr>
        <w:drawing>
          <wp:inline distT="0" distB="0" distL="0" distR="0" wp14:anchorId="5FA757E9" wp14:editId="77809019">
            <wp:extent cx="5489158" cy="839628"/>
            <wp:effectExtent l="0" t="0" r="0" b="0"/>
            <wp:docPr id="9" name="image10.jpeg" descr="To engage services, please call Ann Swanson, Southeast Idaho SBDC Director at (208) 282-4402 or email swanann@is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jpeg" descr="To engage services, please call Ann Swanson, Southeast Idaho SBDC Director at (208) 282-4402 or email swanann@isu.edu"/>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489158" cy="839628"/>
                    </a:xfrm>
                    <a:prstGeom prst="rect">
                      <a:avLst/>
                    </a:prstGeom>
                  </pic:spPr>
                </pic:pic>
              </a:graphicData>
            </a:graphic>
          </wp:inline>
        </w:drawing>
      </w:r>
    </w:p>
    <w:p w14:paraId="4F7A9185" w14:textId="77777777" w:rsidR="00CC47C2" w:rsidRDefault="00CC47C2">
      <w:pPr>
        <w:rPr>
          <w:sz w:val="24"/>
        </w:rPr>
        <w:sectPr w:rsidR="00CC47C2">
          <w:pgSz w:w="12240" w:h="15840"/>
          <w:pgMar w:top="1600" w:right="620" w:bottom="840" w:left="620" w:header="22" w:footer="642" w:gutter="0"/>
          <w:cols w:space="720"/>
        </w:sectPr>
      </w:pPr>
    </w:p>
    <w:p w14:paraId="2C2D6E43" w14:textId="77777777" w:rsidR="00CC47C2" w:rsidRDefault="00CC47C2">
      <w:pPr>
        <w:pStyle w:val="BodyText"/>
        <w:rPr>
          <w:sz w:val="20"/>
        </w:rPr>
      </w:pPr>
    </w:p>
    <w:p w14:paraId="65EBDD19" w14:textId="77777777" w:rsidR="00CC47C2" w:rsidRDefault="00CC47C2">
      <w:pPr>
        <w:pStyle w:val="BodyText"/>
        <w:spacing w:before="6"/>
        <w:rPr>
          <w:sz w:val="28"/>
        </w:rPr>
      </w:pPr>
    </w:p>
    <w:p w14:paraId="248E0357" w14:textId="77777777" w:rsidR="00CC47C2" w:rsidRDefault="00032056">
      <w:pPr>
        <w:pStyle w:val="BodyText"/>
        <w:ind w:left="100"/>
        <w:rPr>
          <w:sz w:val="20"/>
        </w:rPr>
      </w:pPr>
      <w:r>
        <w:rPr>
          <w:noProof/>
          <w:sz w:val="20"/>
        </w:rPr>
        <w:drawing>
          <wp:inline distT="0" distB="0" distL="0" distR="0" wp14:anchorId="2454C582" wp14:editId="6B5C7464">
            <wp:extent cx="1888617" cy="225551"/>
            <wp:effectExtent l="0" t="0" r="0" b="0"/>
            <wp:docPr id="11" name="image11.png" descr="Tax Form Glos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png" descr="Tax Form Glossary"/>
                    <pic:cNvPicPr/>
                  </pic:nvPicPr>
                  <pic:blipFill>
                    <a:blip r:embed="rId58" cstate="print"/>
                    <a:stretch>
                      <a:fillRect/>
                    </a:stretch>
                  </pic:blipFill>
                  <pic:spPr>
                    <a:xfrm>
                      <a:off x="0" y="0"/>
                      <a:ext cx="1888617" cy="225551"/>
                    </a:xfrm>
                    <a:prstGeom prst="rect">
                      <a:avLst/>
                    </a:prstGeom>
                  </pic:spPr>
                </pic:pic>
              </a:graphicData>
            </a:graphic>
          </wp:inline>
        </w:drawing>
      </w:r>
    </w:p>
    <w:p w14:paraId="7722F2B9" w14:textId="77777777" w:rsidR="00CC47C2" w:rsidRDefault="00CC47C2">
      <w:pPr>
        <w:pStyle w:val="BodyText"/>
        <w:spacing w:before="4"/>
        <w:rPr>
          <w:sz w:val="27"/>
        </w:rPr>
      </w:pPr>
    </w:p>
    <w:p w14:paraId="12C6A669" w14:textId="77777777" w:rsidR="00CC47C2" w:rsidRDefault="00032056">
      <w:pPr>
        <w:pStyle w:val="Heading1"/>
        <w:spacing w:before="101" w:line="259" w:lineRule="auto"/>
        <w:ind w:right="530"/>
      </w:pPr>
      <w:r>
        <w:rPr>
          <w:color w:val="1F2F52"/>
        </w:rPr>
        <w:t>EFTPS = the Electronic Federal Tax Payment System tax payment service is provided free by the U.S. Department of the Treasury. After you’ve enrolled and received your credentials, you can pay any tax due to the Internal Revenue Service (IRS) using this sys</w:t>
      </w:r>
      <w:r>
        <w:rPr>
          <w:color w:val="1F2F52"/>
        </w:rPr>
        <w:t>tem</w:t>
      </w:r>
    </w:p>
    <w:p w14:paraId="69EABFB7" w14:textId="77777777" w:rsidR="00CC47C2" w:rsidRDefault="00032056">
      <w:pPr>
        <w:spacing w:before="158" w:line="259" w:lineRule="auto"/>
        <w:ind w:left="100" w:right="121"/>
        <w:rPr>
          <w:sz w:val="20"/>
        </w:rPr>
      </w:pPr>
      <w:r>
        <w:rPr>
          <w:color w:val="1F2F52"/>
          <w:sz w:val="20"/>
        </w:rPr>
        <w:t>Employer Identification Number (EIN) = a unique number that is assigned to a business entity so that it can be easily referenced by the Internal Revenue Service</w:t>
      </w:r>
    </w:p>
    <w:p w14:paraId="6DC9CACF" w14:textId="77777777" w:rsidR="00CC47C2" w:rsidRDefault="00032056">
      <w:pPr>
        <w:spacing w:before="164" w:line="254" w:lineRule="auto"/>
        <w:ind w:left="100" w:right="260"/>
        <w:rPr>
          <w:sz w:val="20"/>
        </w:rPr>
      </w:pPr>
      <w:r>
        <w:rPr>
          <w:color w:val="1F2F52"/>
          <w:sz w:val="20"/>
        </w:rPr>
        <w:t>Form IBR-1 = this form is the Idaho Business Registration application where you can request</w:t>
      </w:r>
      <w:r>
        <w:rPr>
          <w:color w:val="1F2F52"/>
          <w:sz w:val="20"/>
        </w:rPr>
        <w:t xml:space="preserve"> the appropriate business permits needed</w:t>
      </w:r>
    </w:p>
    <w:p w14:paraId="717666A6" w14:textId="77777777" w:rsidR="00CC47C2" w:rsidRDefault="00032056">
      <w:pPr>
        <w:spacing w:before="167" w:line="259" w:lineRule="auto"/>
        <w:ind w:left="100" w:right="307"/>
        <w:rPr>
          <w:sz w:val="20"/>
        </w:rPr>
      </w:pPr>
      <w:r>
        <w:rPr>
          <w:color w:val="1F2F52"/>
          <w:sz w:val="20"/>
        </w:rPr>
        <w:t>Form I-9 = this form is required to verify the identity and employment authorization of individuals hired for employment in the United States. All U.S. employers must properly complete a Form I-9 for each individual</w:t>
      </w:r>
      <w:r>
        <w:rPr>
          <w:color w:val="1F2F52"/>
          <w:sz w:val="20"/>
        </w:rPr>
        <w:t xml:space="preserve"> they hire for employment in the United States</w:t>
      </w:r>
    </w:p>
    <w:p w14:paraId="664CED75" w14:textId="77777777" w:rsidR="00CC47C2" w:rsidRDefault="00032056">
      <w:pPr>
        <w:spacing w:before="159"/>
        <w:ind w:left="100"/>
        <w:rPr>
          <w:sz w:val="20"/>
        </w:rPr>
      </w:pPr>
      <w:r>
        <w:rPr>
          <w:color w:val="1F2F52"/>
          <w:sz w:val="20"/>
        </w:rPr>
        <w:t>Form W-4 = an IRS tax form that is required to be filled out by each employee so that employers know the correct amount of tax</w:t>
      </w:r>
    </w:p>
    <w:p w14:paraId="303E84C9" w14:textId="77777777" w:rsidR="00CC47C2" w:rsidRDefault="00032056">
      <w:pPr>
        <w:spacing w:before="18"/>
        <w:ind w:left="100"/>
        <w:rPr>
          <w:sz w:val="20"/>
        </w:rPr>
      </w:pPr>
      <w:r>
        <w:rPr>
          <w:color w:val="1F2F52"/>
          <w:sz w:val="20"/>
        </w:rPr>
        <w:t>to withhold from each employee’s paycheck based on several factors</w:t>
      </w:r>
    </w:p>
    <w:p w14:paraId="6978E058" w14:textId="77777777" w:rsidR="00CC47C2" w:rsidRDefault="00032056">
      <w:pPr>
        <w:spacing w:before="176"/>
        <w:ind w:left="100"/>
        <w:rPr>
          <w:sz w:val="20"/>
        </w:rPr>
      </w:pPr>
      <w:r>
        <w:rPr>
          <w:color w:val="1F2F52"/>
          <w:sz w:val="20"/>
        </w:rPr>
        <w:t>Form 910 = File</w:t>
      </w:r>
      <w:r>
        <w:rPr>
          <w:color w:val="1F2F52"/>
          <w:sz w:val="20"/>
        </w:rPr>
        <w:t xml:space="preserve"> this form for every filing period (e.g., monthly, quarterly). If you have no withholding to report, you must file a</w:t>
      </w:r>
    </w:p>
    <w:p w14:paraId="5D437B31" w14:textId="77777777" w:rsidR="00CC47C2" w:rsidRDefault="00032056">
      <w:pPr>
        <w:spacing w:before="18"/>
        <w:ind w:left="100"/>
        <w:rPr>
          <w:sz w:val="20"/>
        </w:rPr>
      </w:pPr>
      <w:r>
        <w:rPr>
          <w:color w:val="1F2F52"/>
          <w:sz w:val="20"/>
        </w:rPr>
        <w:t>“zero” Form 910, either electronically or through the mail (but not both).</w:t>
      </w:r>
    </w:p>
    <w:p w14:paraId="00D9DDDF" w14:textId="77777777" w:rsidR="00CC47C2" w:rsidRDefault="00032056">
      <w:pPr>
        <w:spacing w:before="182" w:line="259" w:lineRule="auto"/>
        <w:ind w:left="100" w:right="529"/>
        <w:rPr>
          <w:sz w:val="20"/>
        </w:rPr>
      </w:pPr>
      <w:r>
        <w:rPr>
          <w:color w:val="1F2F52"/>
          <w:sz w:val="20"/>
        </w:rPr>
        <w:t>Form 940 = this form is used to report annual Federal Unemployme</w:t>
      </w:r>
      <w:r>
        <w:rPr>
          <w:color w:val="1F2F52"/>
          <w:sz w:val="20"/>
        </w:rPr>
        <w:t>nt (FUTA) taxes. Most employers pay both a federal and state unemployment tax. Only employers pay FUTA tax. Do not collect or deduct FUTA tax from employee wages</w:t>
      </w:r>
    </w:p>
    <w:p w14:paraId="41216A09" w14:textId="77777777" w:rsidR="00CC47C2" w:rsidRDefault="00032056">
      <w:pPr>
        <w:spacing w:before="158" w:line="259" w:lineRule="auto"/>
        <w:ind w:left="100" w:right="419"/>
        <w:jc w:val="both"/>
        <w:rPr>
          <w:sz w:val="20"/>
        </w:rPr>
      </w:pPr>
      <w:r>
        <w:rPr>
          <w:color w:val="1F2F52"/>
          <w:sz w:val="20"/>
        </w:rPr>
        <w:t xml:space="preserve">Form 941 = this form is the Employer’s Quarterly Federal Tax Return, where employers use this </w:t>
      </w:r>
      <w:r>
        <w:rPr>
          <w:color w:val="1F2F52"/>
          <w:sz w:val="20"/>
        </w:rPr>
        <w:t>form to report income taxes, social security tax, or Medicare tax withheld from employee paychecks. From there, employers use this to pay their portion of social security or Medicare tax</w:t>
      </w:r>
    </w:p>
    <w:p w14:paraId="39EDB3B0" w14:textId="77777777" w:rsidR="00CC47C2" w:rsidRDefault="00032056">
      <w:pPr>
        <w:spacing w:before="158"/>
        <w:ind w:left="100"/>
        <w:rPr>
          <w:sz w:val="19"/>
        </w:rPr>
      </w:pPr>
      <w:r>
        <w:rPr>
          <w:color w:val="1F2F52"/>
          <w:sz w:val="20"/>
        </w:rPr>
        <w:t xml:space="preserve">Idaho Form 926 = </w:t>
      </w:r>
      <w:r>
        <w:rPr>
          <w:color w:val="1F2F52"/>
          <w:sz w:val="19"/>
        </w:rPr>
        <w:t>an annual report that reconciles all the quarterly 910s</w:t>
      </w:r>
    </w:p>
    <w:p w14:paraId="6F1332C3" w14:textId="77777777" w:rsidR="00CC47C2" w:rsidRDefault="00032056">
      <w:pPr>
        <w:pStyle w:val="Heading1"/>
        <w:spacing w:before="182"/>
      </w:pPr>
      <w:r>
        <w:rPr>
          <w:color w:val="1F2F52"/>
        </w:rPr>
        <w:t>IDOL 025 = this is the Idaho Department of Labor’s quarterly unemployment insurance form</w:t>
      </w:r>
    </w:p>
    <w:p w14:paraId="4E8F5C26" w14:textId="77777777" w:rsidR="00CC47C2" w:rsidRDefault="00032056">
      <w:pPr>
        <w:spacing w:before="3" w:line="400" w:lineRule="atLeast"/>
        <w:ind w:left="100" w:right="99"/>
        <w:rPr>
          <w:sz w:val="20"/>
        </w:rPr>
      </w:pPr>
      <w:r>
        <w:rPr>
          <w:color w:val="1F2F52"/>
          <w:sz w:val="20"/>
        </w:rPr>
        <w:t>Internal Revenue Service (IRS) = the U.S. government agency responsible for the collection of taxes and enforce</w:t>
      </w:r>
      <w:r>
        <w:rPr>
          <w:color w:val="1F2F52"/>
          <w:sz w:val="20"/>
        </w:rPr>
        <w:t>ment of tax laws State Withholding Number = this number is entered onto state tax forms to report state income taxes withheld from employees’</w:t>
      </w:r>
    </w:p>
    <w:p w14:paraId="6CCEFAA3" w14:textId="77777777" w:rsidR="00CC47C2" w:rsidRDefault="00032056">
      <w:pPr>
        <w:spacing w:before="21"/>
        <w:ind w:left="100"/>
        <w:rPr>
          <w:sz w:val="20"/>
        </w:rPr>
      </w:pPr>
      <w:r>
        <w:rPr>
          <w:color w:val="1F2F52"/>
          <w:sz w:val="20"/>
        </w:rPr>
        <w:t>pay</w:t>
      </w:r>
    </w:p>
    <w:p w14:paraId="5B724170" w14:textId="77777777" w:rsidR="00CC47C2" w:rsidRDefault="00032056">
      <w:pPr>
        <w:spacing w:before="182"/>
        <w:ind w:left="100"/>
        <w:rPr>
          <w:sz w:val="20"/>
        </w:rPr>
      </w:pPr>
      <w:r>
        <w:rPr>
          <w:color w:val="1F2F52"/>
          <w:sz w:val="20"/>
        </w:rPr>
        <w:t>Tax Liability = the total amount that you owe in taxes</w:t>
      </w:r>
    </w:p>
    <w:p w14:paraId="49455A33" w14:textId="77777777" w:rsidR="00CC47C2" w:rsidRDefault="00032056">
      <w:pPr>
        <w:spacing w:before="177"/>
        <w:ind w:left="100"/>
        <w:rPr>
          <w:sz w:val="20"/>
        </w:rPr>
      </w:pPr>
      <w:r>
        <w:rPr>
          <w:color w:val="1F2F52"/>
          <w:sz w:val="20"/>
        </w:rPr>
        <w:t>Tax Refund = payment back to the taxpayer when the taxpayer pays more tax than they owe</w:t>
      </w:r>
    </w:p>
    <w:p w14:paraId="04A241AE" w14:textId="77777777" w:rsidR="00CC47C2" w:rsidRDefault="00032056">
      <w:pPr>
        <w:spacing w:before="176" w:line="259" w:lineRule="auto"/>
        <w:ind w:left="100"/>
        <w:rPr>
          <w:sz w:val="20"/>
        </w:rPr>
      </w:pPr>
      <w:r>
        <w:rPr>
          <w:color w:val="1F2F52"/>
          <w:sz w:val="20"/>
        </w:rPr>
        <w:t xml:space="preserve">Unemployment Insurance = a federal program where eligible unemployed workers receive cash benefits for a specified period of time. These benefits are paid out of funds </w:t>
      </w:r>
      <w:r>
        <w:rPr>
          <w:color w:val="1F2F52"/>
          <w:sz w:val="20"/>
        </w:rPr>
        <w:t>derived from employer, employee and government contributions</w:t>
      </w:r>
    </w:p>
    <w:p w14:paraId="5FBE59F2" w14:textId="77777777" w:rsidR="00CC47C2" w:rsidRDefault="00032056">
      <w:pPr>
        <w:spacing w:before="158" w:line="259" w:lineRule="auto"/>
        <w:ind w:left="100" w:right="503"/>
        <w:jc w:val="both"/>
        <w:rPr>
          <w:sz w:val="20"/>
        </w:rPr>
      </w:pPr>
      <w:r>
        <w:rPr>
          <w:color w:val="1F2F52"/>
          <w:sz w:val="20"/>
        </w:rPr>
        <w:t>Withholding Tax = the amount of an employee’s pay withheld by the employer and sent directly to the government as partial payment of income tax</w:t>
      </w:r>
    </w:p>
    <w:p w14:paraId="248D796C" w14:textId="77777777" w:rsidR="00CC47C2" w:rsidRDefault="00032056">
      <w:pPr>
        <w:spacing w:before="164" w:line="259" w:lineRule="auto"/>
        <w:ind w:left="100" w:right="285"/>
        <w:rPr>
          <w:sz w:val="20"/>
        </w:rPr>
      </w:pPr>
      <w:r>
        <w:rPr>
          <w:color w:val="1F2F52"/>
          <w:sz w:val="20"/>
        </w:rPr>
        <w:t>Withholding Tables = charts that help employers fig</w:t>
      </w:r>
      <w:r>
        <w:rPr>
          <w:color w:val="1F2F52"/>
          <w:sz w:val="20"/>
        </w:rPr>
        <w:t xml:space="preserve">ure out how much income to withhold from their employees. This is usually in the form of federal income tax, Social Security and Medicare. Federal Income Tax Withholding tables can be found </w:t>
      </w:r>
      <w:hyperlink r:id="rId59">
        <w:r>
          <w:rPr>
            <w:color w:val="0462C1"/>
            <w:sz w:val="20"/>
            <w:u w:val="single" w:color="0462C1"/>
          </w:rPr>
          <w:t>here</w:t>
        </w:r>
        <w:r>
          <w:rPr>
            <w:color w:val="1F2F52"/>
            <w:sz w:val="20"/>
          </w:rPr>
          <w:t>.</w:t>
        </w:r>
      </w:hyperlink>
    </w:p>
    <w:p w14:paraId="6277FC46" w14:textId="77777777" w:rsidR="00CC47C2" w:rsidRDefault="00032056">
      <w:pPr>
        <w:spacing w:before="158" w:line="259" w:lineRule="auto"/>
        <w:ind w:left="100" w:right="495"/>
        <w:jc w:val="both"/>
        <w:rPr>
          <w:sz w:val="20"/>
        </w:rPr>
      </w:pPr>
      <w:proofErr w:type="gramStart"/>
      <w:r>
        <w:rPr>
          <w:color w:val="1F2F52"/>
          <w:sz w:val="20"/>
        </w:rPr>
        <w:t>Workers</w:t>
      </w:r>
      <w:proofErr w:type="gramEnd"/>
      <w:r>
        <w:rPr>
          <w:color w:val="1F2F52"/>
          <w:sz w:val="20"/>
        </w:rPr>
        <w:t xml:space="preserve"> compensation = type of business insurance that provides benefits to employees who suffer work-related injuries or illnesses. Specifically, this insurance helps pay for medical care, wages from lost work time and more</w:t>
      </w:r>
    </w:p>
    <w:sectPr w:rsidR="00CC47C2">
      <w:pgSz w:w="12240" w:h="15840"/>
      <w:pgMar w:top="1600" w:right="620" w:bottom="840" w:left="620" w:header="22"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BDC2" w14:textId="77777777" w:rsidR="00032056" w:rsidRDefault="00032056">
      <w:r>
        <w:separator/>
      </w:r>
    </w:p>
  </w:endnote>
  <w:endnote w:type="continuationSeparator" w:id="0">
    <w:p w14:paraId="66514A20" w14:textId="77777777" w:rsidR="00032056" w:rsidRDefault="0003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2A36" w14:textId="3B151655" w:rsidR="00CC47C2" w:rsidRDefault="00032056">
    <w:pPr>
      <w:pStyle w:val="BodyText"/>
      <w:spacing w:line="14" w:lineRule="auto"/>
      <w:rPr>
        <w:sz w:val="20"/>
      </w:rPr>
    </w:pPr>
    <w:r>
      <w:rPr>
        <w:noProof/>
      </w:rPr>
      <w:drawing>
        <wp:inline distT="0" distB="0" distL="0" distR="0" wp14:anchorId="55F6EB8F" wp14:editId="1FAB448F">
          <wp:extent cx="380937" cy="312093"/>
          <wp:effectExtent l="0" t="0" r="635" b="0"/>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0937" cy="312093"/>
                  </a:xfrm>
                  <a:prstGeom prst="rect">
                    <a:avLst/>
                  </a:prstGeom>
                </pic:spPr>
              </pic:pic>
            </a:graphicData>
          </a:graphic>
        </wp:inline>
      </w:drawing>
    </w:r>
    <w:r w:rsidR="001E1F0A">
      <w:rPr>
        <w:noProof/>
      </w:rPr>
      <mc:AlternateContent>
        <mc:Choice Requires="wps">
          <w:drawing>
            <wp:inline distT="0" distB="0" distL="0" distR="0" wp14:anchorId="2B97CFCA" wp14:editId="23A7DA8C">
              <wp:extent cx="6320790" cy="241300"/>
              <wp:effectExtent l="0" t="0" r="3810" b="635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4E9F" w14:textId="77777777" w:rsidR="00CC47C2" w:rsidRDefault="00032056">
                          <w:pPr>
                            <w:spacing w:before="21" w:line="237" w:lineRule="auto"/>
                            <w:ind w:left="20" w:right="4"/>
                            <w:rPr>
                              <w:sz w:val="10"/>
                            </w:rPr>
                          </w:pPr>
                          <w:r>
                            <w:rPr>
                              <w:sz w:val="10"/>
                            </w:rPr>
                            <w:t>The Idaho Small Business Development Center (Idaho SBDC) is partially funded by the U.S. Small Business Administration. It operates in partnership with the SBA, Boise State University, and other funding sources. The support given by SBA through such fundin</w:t>
                          </w:r>
                          <w:r>
                            <w:rPr>
                              <w:sz w:val="10"/>
                            </w:rPr>
                            <w:t>g does not constitute an expressed or implied endorsement of the co-</w:t>
                          </w:r>
                          <w:proofErr w:type="spellStart"/>
                          <w:r>
                            <w:rPr>
                              <w:sz w:val="10"/>
                            </w:rPr>
                            <w:t>sponsor's</w:t>
                          </w:r>
                          <w:proofErr w:type="spellEnd"/>
                          <w:r>
                            <w:rPr>
                              <w:sz w:val="10"/>
                            </w:rPr>
                            <w:t xml:space="preserve"> or participant's opinions, products or services. All programs are offered on a nondiscrimination basis. Reasonable accommodations for persons with disabilities will be made, if r</w:t>
                          </w:r>
                          <w:r>
                            <w:rPr>
                              <w:sz w:val="10"/>
                            </w:rPr>
                            <w:t>equested at least two weeks in advance. Contact Kim Sherman-Labrum, 208.426.1612. Reproduction by permission. Updated 9/24/20.</w:t>
                          </w:r>
                        </w:p>
                      </w:txbxContent>
                    </wps:txbx>
                    <wps:bodyPr rot="0" vert="horz" wrap="square" lIns="0" tIns="0" rIns="0" bIns="0" anchor="t" anchorCtr="0" upright="1">
                      <a:noAutofit/>
                    </wps:bodyPr>
                  </wps:wsp>
                </a:graphicData>
              </a:graphic>
            </wp:inline>
          </w:drawing>
        </mc:Choice>
        <mc:Fallback>
          <w:pict>
            <v:shapetype w14:anchorId="2B97CFCA" id="_x0000_t202" coordsize="21600,21600" o:spt="202" path="m,l,21600r21600,l21600,xe">
              <v:stroke joinstyle="miter"/>
              <v:path gradientshapeok="t" o:connecttype="rect"/>
            </v:shapetype>
            <v:shape id="Text Box 1" o:spid="_x0000_s1026" type="#_x0000_t202" style="width:497.7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" filled="f" stroked="f">
              <v:textbox inset="0,0,0,0">
                <w:txbxContent>
                  <w:p w14:paraId="7A0B4E9F" w14:textId="77777777" w:rsidR="00CC47C2" w:rsidRDefault="00032056">
                    <w:pPr>
                      <w:spacing w:before="21" w:line="237" w:lineRule="auto"/>
                      <w:ind w:left="20" w:right="4"/>
                      <w:rPr>
                        <w:sz w:val="10"/>
                      </w:rPr>
                    </w:pPr>
                    <w:r>
                      <w:rPr>
                        <w:sz w:val="10"/>
                      </w:rPr>
                      <w:t>The Idaho Small Business Development Center (Idaho SBDC) is partially funded by the U.S. Small Business Administration. It operates in partnership with the SBA, Boise State University, and other funding sources. The support given by SBA through such fundin</w:t>
                    </w:r>
                    <w:r>
                      <w:rPr>
                        <w:sz w:val="10"/>
                      </w:rPr>
                      <w:t>g does not constitute an expressed or implied endorsement of the co-</w:t>
                    </w:r>
                    <w:proofErr w:type="spellStart"/>
                    <w:r>
                      <w:rPr>
                        <w:sz w:val="10"/>
                      </w:rPr>
                      <w:t>sponsor's</w:t>
                    </w:r>
                    <w:proofErr w:type="spellEnd"/>
                    <w:r>
                      <w:rPr>
                        <w:sz w:val="10"/>
                      </w:rPr>
                      <w:t xml:space="preserve"> or participant's opinions, products or services. All programs are offered on a nondiscrimination basis. Reasonable accommodations for persons with disabilities will be made, if r</w:t>
                    </w:r>
                    <w:r>
                      <w:rPr>
                        <w:sz w:val="10"/>
                      </w:rPr>
                      <w:t>equested at least two weeks in advance. Contact Kim Sherman-Labrum, 208.426.1612. Reproduction by permission. Updated 9/24/20.</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014B" w14:textId="77777777" w:rsidR="00032056" w:rsidRDefault="00032056">
      <w:r>
        <w:separator/>
      </w:r>
    </w:p>
  </w:footnote>
  <w:footnote w:type="continuationSeparator" w:id="0">
    <w:p w14:paraId="69517785" w14:textId="77777777" w:rsidR="00032056" w:rsidRDefault="0003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051C" w14:textId="77777777" w:rsidR="00CC47C2" w:rsidRDefault="00032056" w:rsidP="001E1F0A">
    <w:pPr>
      <w:pStyle w:val="BodyText"/>
      <w:spacing w:line="14" w:lineRule="auto"/>
      <w:ind w:left="-620"/>
      <w:rPr>
        <w:sz w:val="20"/>
      </w:rPr>
    </w:pPr>
    <w:r>
      <w:rPr>
        <w:noProof/>
      </w:rPr>
      <w:drawing>
        <wp:inline distT="0" distB="0" distL="0" distR="0" wp14:anchorId="424DDDF8" wp14:editId="2DDA8D1F">
          <wp:extent cx="7758428" cy="1002189"/>
          <wp:effectExtent l="0" t="0" r="0" b="7620"/>
          <wp:docPr id="1" name="image1.jpeg" descr="Hiring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Hiring Employe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8428" cy="1002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078B8"/>
    <w:multiLevelType w:val="hybridMultilevel"/>
    <w:tmpl w:val="0D1EA1A8"/>
    <w:lvl w:ilvl="0" w:tplc="1F64BB24">
      <w:start w:val="1"/>
      <w:numFmt w:val="decimal"/>
      <w:lvlText w:val="%1)"/>
      <w:lvlJc w:val="left"/>
      <w:pPr>
        <w:ind w:left="551" w:hanging="360"/>
        <w:jc w:val="left"/>
      </w:pPr>
      <w:rPr>
        <w:rFonts w:ascii="Franklin Gothic Book" w:eastAsia="Franklin Gothic Book" w:hAnsi="Franklin Gothic Book" w:cs="Franklin Gothic Book" w:hint="default"/>
        <w:color w:val="1F2F52"/>
        <w:spacing w:val="-2"/>
        <w:w w:val="101"/>
        <w:sz w:val="18"/>
        <w:szCs w:val="18"/>
        <w:lang w:val="en-US" w:eastAsia="en-US" w:bidi="en-US"/>
      </w:rPr>
    </w:lvl>
    <w:lvl w:ilvl="1" w:tplc="ECCCD7B0">
      <w:numFmt w:val="bullet"/>
      <w:lvlText w:val="•"/>
      <w:lvlJc w:val="left"/>
      <w:pPr>
        <w:ind w:left="1604" w:hanging="360"/>
      </w:pPr>
      <w:rPr>
        <w:rFonts w:hint="default"/>
        <w:lang w:val="en-US" w:eastAsia="en-US" w:bidi="en-US"/>
      </w:rPr>
    </w:lvl>
    <w:lvl w:ilvl="2" w:tplc="F3DCDC94">
      <w:numFmt w:val="bullet"/>
      <w:lvlText w:val="•"/>
      <w:lvlJc w:val="left"/>
      <w:pPr>
        <w:ind w:left="2648" w:hanging="360"/>
      </w:pPr>
      <w:rPr>
        <w:rFonts w:hint="default"/>
        <w:lang w:val="en-US" w:eastAsia="en-US" w:bidi="en-US"/>
      </w:rPr>
    </w:lvl>
    <w:lvl w:ilvl="3" w:tplc="DD72233A">
      <w:numFmt w:val="bullet"/>
      <w:lvlText w:val="•"/>
      <w:lvlJc w:val="left"/>
      <w:pPr>
        <w:ind w:left="3692" w:hanging="360"/>
      </w:pPr>
      <w:rPr>
        <w:rFonts w:hint="default"/>
        <w:lang w:val="en-US" w:eastAsia="en-US" w:bidi="en-US"/>
      </w:rPr>
    </w:lvl>
    <w:lvl w:ilvl="4" w:tplc="E468282E">
      <w:numFmt w:val="bullet"/>
      <w:lvlText w:val="•"/>
      <w:lvlJc w:val="left"/>
      <w:pPr>
        <w:ind w:left="4736" w:hanging="360"/>
      </w:pPr>
      <w:rPr>
        <w:rFonts w:hint="default"/>
        <w:lang w:val="en-US" w:eastAsia="en-US" w:bidi="en-US"/>
      </w:rPr>
    </w:lvl>
    <w:lvl w:ilvl="5" w:tplc="E3EEA8D2">
      <w:numFmt w:val="bullet"/>
      <w:lvlText w:val="•"/>
      <w:lvlJc w:val="left"/>
      <w:pPr>
        <w:ind w:left="5780" w:hanging="360"/>
      </w:pPr>
      <w:rPr>
        <w:rFonts w:hint="default"/>
        <w:lang w:val="en-US" w:eastAsia="en-US" w:bidi="en-US"/>
      </w:rPr>
    </w:lvl>
    <w:lvl w:ilvl="6" w:tplc="0BD8CC3E">
      <w:numFmt w:val="bullet"/>
      <w:lvlText w:val="•"/>
      <w:lvlJc w:val="left"/>
      <w:pPr>
        <w:ind w:left="6824" w:hanging="360"/>
      </w:pPr>
      <w:rPr>
        <w:rFonts w:hint="default"/>
        <w:lang w:val="en-US" w:eastAsia="en-US" w:bidi="en-US"/>
      </w:rPr>
    </w:lvl>
    <w:lvl w:ilvl="7" w:tplc="081EBF7E">
      <w:numFmt w:val="bullet"/>
      <w:lvlText w:val="•"/>
      <w:lvlJc w:val="left"/>
      <w:pPr>
        <w:ind w:left="7868" w:hanging="360"/>
      </w:pPr>
      <w:rPr>
        <w:rFonts w:hint="default"/>
        <w:lang w:val="en-US" w:eastAsia="en-US" w:bidi="en-US"/>
      </w:rPr>
    </w:lvl>
    <w:lvl w:ilvl="8" w:tplc="F6F01F2A">
      <w:numFmt w:val="bullet"/>
      <w:lvlText w:val="•"/>
      <w:lvlJc w:val="left"/>
      <w:pPr>
        <w:ind w:left="891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C2"/>
    <w:rsid w:val="00032056"/>
    <w:rsid w:val="001E1F0A"/>
    <w:rsid w:val="00CC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D04E"/>
  <w15:docId w15:val="{BB95563F-63F6-4504-BC47-3223541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uiPriority w:val="9"/>
    <w:qFormat/>
    <w:pPr>
      <w:spacing w:before="158"/>
      <w:ind w:left="10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1F0A"/>
    <w:pPr>
      <w:tabs>
        <w:tab w:val="center" w:pos="4680"/>
        <w:tab w:val="right" w:pos="9360"/>
      </w:tabs>
    </w:pPr>
  </w:style>
  <w:style w:type="character" w:customStyle="1" w:styleId="HeaderChar">
    <w:name w:val="Header Char"/>
    <w:basedOn w:val="DefaultParagraphFont"/>
    <w:link w:val="Header"/>
    <w:uiPriority w:val="99"/>
    <w:rsid w:val="001E1F0A"/>
    <w:rPr>
      <w:rFonts w:ascii="Franklin Gothic Book" w:eastAsia="Franklin Gothic Book" w:hAnsi="Franklin Gothic Book" w:cs="Franklin Gothic Book"/>
      <w:lang w:bidi="en-US"/>
    </w:rPr>
  </w:style>
  <w:style w:type="paragraph" w:styleId="Footer">
    <w:name w:val="footer"/>
    <w:basedOn w:val="Normal"/>
    <w:link w:val="FooterChar"/>
    <w:uiPriority w:val="99"/>
    <w:unhideWhenUsed/>
    <w:rsid w:val="001E1F0A"/>
    <w:pPr>
      <w:tabs>
        <w:tab w:val="center" w:pos="4680"/>
        <w:tab w:val="right" w:pos="9360"/>
      </w:tabs>
    </w:pPr>
  </w:style>
  <w:style w:type="character" w:customStyle="1" w:styleId="FooterChar">
    <w:name w:val="Footer Char"/>
    <w:basedOn w:val="DefaultParagraphFont"/>
    <w:link w:val="Footer"/>
    <w:uiPriority w:val="99"/>
    <w:rsid w:val="001E1F0A"/>
    <w:rPr>
      <w:rFonts w:ascii="Franklin Gothic Book" w:eastAsia="Franklin Gothic Book" w:hAnsi="Franklin Gothic Book" w:cs="Franklin Gothic 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ax.idaho.gov/i-1015.cfm" TargetMode="External"/><Relationship Id="rId18" Type="http://schemas.openxmlformats.org/officeDocument/2006/relationships/hyperlink" Target="https://www.irs.gov/pub/irs-pdf/fw4.pdf" TargetMode="External"/><Relationship Id="rId26" Type="http://schemas.openxmlformats.org/officeDocument/2006/relationships/hyperlink" Target="https://www.irs.gov/forms-pubs/about-form-926" TargetMode="External"/><Relationship Id="rId39" Type="http://schemas.openxmlformats.org/officeDocument/2006/relationships/image" Target="media/image9.png"/><Relationship Id="rId21" Type="http://schemas.openxmlformats.org/officeDocument/2006/relationships/hyperlink" Target="https://www.irs.gov/pub/irs-pdf/f941.pdf" TargetMode="External"/><Relationship Id="rId34" Type="http://schemas.openxmlformats.org/officeDocument/2006/relationships/hyperlink" Target="https://www.osha.gov/training/library" TargetMode="External"/><Relationship Id="rId42" Type="http://schemas.openxmlformats.org/officeDocument/2006/relationships/hyperlink" Target="http://www.eftps.gov/eftps/" TargetMode="External"/><Relationship Id="rId47" Type="http://schemas.openxmlformats.org/officeDocument/2006/relationships/hyperlink" Target="https://tax.idaho.gov/i-1026.cfm?seg=file910" TargetMode="External"/><Relationship Id="rId50" Type="http://schemas.openxmlformats.org/officeDocument/2006/relationships/image" Target="media/image14.png"/><Relationship Id="rId55" Type="http://schemas.openxmlformats.org/officeDocument/2006/relationships/hyperlink" Target="https://tax.idaho.gov/i-1026.cfm?seg=file96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quickbooks.intuit.com/small-business/" TargetMode="External"/><Relationship Id="rId29" Type="http://schemas.openxmlformats.org/officeDocument/2006/relationships/header" Target="header1.xml"/><Relationship Id="rId11" Type="http://schemas.openxmlformats.org/officeDocument/2006/relationships/hyperlink" Target="https://tax.idaho.gov/forms/EFO00147_05-09-2019.pdf" TargetMode="External"/><Relationship Id="rId24" Type="http://schemas.openxmlformats.org/officeDocument/2006/relationships/hyperlink" Target="https://www.irs.gov/pub/irs-pdf/f940.pdf" TargetMode="External"/><Relationship Id="rId32" Type="http://schemas.openxmlformats.org/officeDocument/2006/relationships/hyperlink" Target="https://www.legalnature.com/" TargetMode="Externa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2.png"/><Relationship Id="rId53" Type="http://schemas.openxmlformats.org/officeDocument/2006/relationships/hyperlink" Target="https://www.irs.gov/forms-pubs/about-form-w-3" TargetMode="External"/><Relationship Id="rId58" Type="http://schemas.openxmlformats.org/officeDocument/2006/relationships/image" Target="media/image16.pn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irs.gov/forms-pubs/about-publication-15-t" TargetMode="External"/><Relationship Id="rId14" Type="http://schemas.openxmlformats.org/officeDocument/2006/relationships/hyperlink" Target="https://www.idahosif.org/" TargetMode="External"/><Relationship Id="rId22" Type="http://schemas.openxmlformats.org/officeDocument/2006/relationships/hyperlink" Target="https://tax.idaho.gov/i-1026.cfm?seg=file910" TargetMode="External"/><Relationship Id="rId27" Type="http://schemas.openxmlformats.org/officeDocument/2006/relationships/hyperlink" Target="https://labor.idaho.gov/dnn/Businesses/Idaho-Labor-Laws/Required-Posters" TargetMode="External"/><Relationship Id="rId30" Type="http://schemas.openxmlformats.org/officeDocument/2006/relationships/footer" Target="footer1.xml"/><Relationship Id="rId35" Type="http://schemas.openxmlformats.org/officeDocument/2006/relationships/image" Target="media/image5.png"/><Relationship Id="rId43" Type="http://schemas.openxmlformats.org/officeDocument/2006/relationships/hyperlink" Target="https://tax.idaho.gov/i-2024.cfm" TargetMode="External"/><Relationship Id="rId48" Type="http://schemas.openxmlformats.org/officeDocument/2006/relationships/hyperlink" Target="https://www.labor.idaho.gov/dnn/Businesses/Help-with-Unemployment-Tax" TargetMode="External"/><Relationship Id="rId56" Type="http://schemas.openxmlformats.org/officeDocument/2006/relationships/hyperlink" Target="https://www.irs.gov/pub/irs-pdf/f1099msc.pdf" TargetMode="External"/><Relationship Id="rId8" Type="http://schemas.openxmlformats.org/officeDocument/2006/relationships/hyperlink" Target="http://www.irs.gov/" TargetMode="External"/><Relationship Id="rId51" Type="http://schemas.openxmlformats.org/officeDocument/2006/relationships/hyperlink" Target="https://www.irs.gov/pub/irs-pdf/f940.pdf" TargetMode="External"/><Relationship Id="rId3" Type="http://schemas.openxmlformats.org/officeDocument/2006/relationships/settings" Target="settings.xml"/><Relationship Id="rId12" Type="http://schemas.openxmlformats.org/officeDocument/2006/relationships/hyperlink" Target="https://tax.idaho.gov/i-1026.cfm?seg=apply" TargetMode="External"/><Relationship Id="rId17" Type="http://schemas.openxmlformats.org/officeDocument/2006/relationships/hyperlink" Target="https://www.uscis.gov/sites/default/files/document/forms/i-9-paper-version.pdf" TargetMode="External"/><Relationship Id="rId25" Type="http://schemas.openxmlformats.org/officeDocument/2006/relationships/hyperlink" Target="https://www.irs.gov/pub/irs-dft/i940--dft.pdf" TargetMode="External"/><Relationship Id="rId33" Type="http://schemas.openxmlformats.org/officeDocument/2006/relationships/hyperlink" Target="http://www.legalcontracts.com/contracts/confidentiality-agreement/?loc=US&amp;pid=bingppc-confid_us-lc_main_aft&amp;utm_source=bing&amp;utm_medium=cpc" TargetMode="External"/><Relationship Id="rId38" Type="http://schemas.openxmlformats.org/officeDocument/2006/relationships/image" Target="media/image8.png"/><Relationship Id="rId46" Type="http://schemas.openxmlformats.org/officeDocument/2006/relationships/hyperlink" Target="https://www.irs.gov/pub/irs-pdf/f941.pdf" TargetMode="External"/><Relationship Id="rId59" Type="http://schemas.openxmlformats.org/officeDocument/2006/relationships/hyperlink" Target="https://www.irs.gov/pub/irs-pdf/p15t.pdf" TargetMode="External"/><Relationship Id="rId20" Type="http://schemas.openxmlformats.org/officeDocument/2006/relationships/hyperlink" Target="http://www.eftps.gov/eftps/" TargetMode="External"/><Relationship Id="rId41" Type="http://schemas.openxmlformats.org/officeDocument/2006/relationships/hyperlink" Target="https://www.irs.gov/pub/irs-pdf/f941.pdf" TargetMode="External"/><Relationship Id="rId54" Type="http://schemas.openxmlformats.org/officeDocument/2006/relationships/hyperlink" Target="https://www.irs.gov/pub/irs-pdf/fw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ic.idaho.gov/" TargetMode="External"/><Relationship Id="rId23" Type="http://schemas.openxmlformats.org/officeDocument/2006/relationships/hyperlink" Target="https://www2.labor.idaho.gov/eservices/employerportal/Login" TargetMode="External"/><Relationship Id="rId28" Type="http://schemas.openxmlformats.org/officeDocument/2006/relationships/hyperlink" Target="https://labor.idaho.gov/dnn/Businesses/Idaho-Labor-Laws/Required-Posters" TargetMode="External"/><Relationship Id="rId36" Type="http://schemas.openxmlformats.org/officeDocument/2006/relationships/image" Target="media/image6.png"/><Relationship Id="rId49" Type="http://schemas.openxmlformats.org/officeDocument/2006/relationships/image" Target="media/image13.png"/><Relationship Id="rId57" Type="http://schemas.openxmlformats.org/officeDocument/2006/relationships/image" Target="media/image15.jpeg"/><Relationship Id="rId10" Type="http://schemas.openxmlformats.org/officeDocument/2006/relationships/hyperlink" Target="https://www.irs.gov/businesses/small-businesses-self-employed/apply-for-an-employer-identification-number-ein-online" TargetMode="External"/><Relationship Id="rId31" Type="http://schemas.openxmlformats.org/officeDocument/2006/relationships/image" Target="media/image4.png"/><Relationship Id="rId44" Type="http://schemas.openxmlformats.org/officeDocument/2006/relationships/image" Target="media/image11.png"/><Relationship Id="rId52" Type="http://schemas.openxmlformats.org/officeDocument/2006/relationships/hyperlink" Target="https://www.irs.gov/forms-pubs/about-form-w-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rtabusiness.org/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Things about venture capital for sbdc consultants to know</dc:title>
  <dc:creator>Administrator</dc:creator>
  <cp:lastModifiedBy>Administrator</cp:lastModifiedBy>
  <cp:revision>2</cp:revision>
  <dcterms:created xsi:type="dcterms:W3CDTF">2023-10-16T18:31:00Z</dcterms:created>
  <dcterms:modified xsi:type="dcterms:W3CDTF">2023-10-16T18:38:00Z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2020-11-08T00:00:00Z</vt:filetime>
  </property>
  <property fmtid="{D5CDD505-2E9C-101B-9397-08002B2CF9AE}" pid="3" name="Creator">
    <vt:lpwstr>Microsoft® Word 2019</vt:lpwstr>
  </property>
  <property fmtid="{D5CDD505-2E9C-101B-9397-08002B2CF9AE}" pid="4" name="LastSaved">
    <vt:filetime>2023-10-16T00:00:00Z</vt:filetime>
  </property>
</Properties>
</file>