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883C2" w14:textId="77777777" w:rsidR="009D342D" w:rsidRDefault="009D342D">
      <w:pPr>
        <w:pStyle w:val="BodyText"/>
        <w:ind w:left="0"/>
        <w:rPr>
          <w:rFonts w:ascii="Times New Roman"/>
          <w:sz w:val="20"/>
        </w:rPr>
      </w:pPr>
    </w:p>
    <w:p w14:paraId="2070FAAB" w14:textId="294D4093" w:rsidR="00892F66" w:rsidRDefault="00892F66" w:rsidP="00892F66">
      <w:pPr>
        <w:spacing w:before="275"/>
        <w:ind w:left="100"/>
        <w:jc w:val="center"/>
        <w:rPr>
          <w:rFonts w:ascii="Cambria"/>
          <w:sz w:val="56"/>
        </w:rPr>
      </w:pPr>
      <w:r>
        <w:rPr>
          <w:noProof/>
        </w:rPr>
        <w:drawing>
          <wp:inline distT="0" distB="0" distL="0" distR="0" wp14:anchorId="13B301B3" wp14:editId="5554EFA4">
            <wp:extent cx="2032635" cy="685708"/>
            <wp:effectExtent l="0" t="0" r="5715" b="635"/>
            <wp:docPr id="1" name="image1.png" descr="Idaho State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daho State Universit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68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3A94E" w14:textId="4772F6C0" w:rsidR="009D342D" w:rsidRDefault="00CF4B97">
      <w:pPr>
        <w:spacing w:before="275"/>
        <w:ind w:left="100"/>
        <w:rPr>
          <w:rFonts w:ascii="Cambria"/>
          <w:sz w:val="56"/>
        </w:rPr>
      </w:pPr>
      <w:r>
        <w:rPr>
          <w:rFonts w:ascii="Cambria"/>
          <w:sz w:val="56"/>
        </w:rPr>
        <w:t>Zoom Bombing Prevention</w:t>
      </w:r>
    </w:p>
    <w:p w14:paraId="1AA2EAAF" w14:textId="77777777" w:rsidR="009D342D" w:rsidRDefault="00CF4B97">
      <w:pPr>
        <w:pStyle w:val="BodyText"/>
        <w:spacing w:before="295"/>
        <w:ind w:left="100" w:right="223"/>
      </w:pPr>
      <w:r>
        <w:t>“Zoom Bombing” is when an uninvited attendee joins your meeting in an attempt to cause disruption. There are ways to prevent “Zoom Bombers” from accessing your meeting:</w:t>
      </w:r>
    </w:p>
    <w:p w14:paraId="7711EAC7" w14:textId="77777777" w:rsidR="009D342D" w:rsidRDefault="00CF4B97">
      <w:pPr>
        <w:pStyle w:val="ListParagraph"/>
        <w:numPr>
          <w:ilvl w:val="0"/>
          <w:numId w:val="4"/>
        </w:numPr>
        <w:tabs>
          <w:tab w:val="left" w:pos="461"/>
        </w:tabs>
        <w:spacing w:line="293" w:lineRule="exact"/>
        <w:ind w:hanging="361"/>
        <w:rPr>
          <w:sz w:val="24"/>
        </w:rPr>
      </w:pPr>
      <w:r>
        <w:rPr>
          <w:sz w:val="24"/>
        </w:rPr>
        <w:t>Use Moodle:</w:t>
      </w:r>
    </w:p>
    <w:p w14:paraId="0568BEC5" w14:textId="77777777" w:rsidR="009D342D" w:rsidRDefault="00CF4B97">
      <w:pPr>
        <w:pStyle w:val="ListParagraph"/>
        <w:numPr>
          <w:ilvl w:val="1"/>
          <w:numId w:val="4"/>
        </w:numPr>
        <w:tabs>
          <w:tab w:val="left" w:pos="1181"/>
        </w:tabs>
        <w:ind w:right="118"/>
        <w:rPr>
          <w:sz w:val="24"/>
        </w:rPr>
      </w:pPr>
      <w:r>
        <w:rPr>
          <w:sz w:val="24"/>
        </w:rPr>
        <w:t>Create your scheduled Zoom meeting inside of Moodle ISU as an activity. Onl</w:t>
      </w:r>
      <w:r>
        <w:rPr>
          <w:sz w:val="24"/>
        </w:rPr>
        <w:t xml:space="preserve">y students in the course can access the meeting, unless you share the meeting </w:t>
      </w:r>
      <w:r>
        <w:rPr>
          <w:spacing w:val="-3"/>
          <w:sz w:val="24"/>
        </w:rPr>
        <w:t xml:space="preserve">link </w:t>
      </w:r>
      <w:r>
        <w:rPr>
          <w:sz w:val="24"/>
        </w:rPr>
        <w:t>with individuals outside of Moodle</w:t>
      </w:r>
      <w:r>
        <w:rPr>
          <w:spacing w:val="-1"/>
          <w:sz w:val="24"/>
        </w:rPr>
        <w:t xml:space="preserve"> </w:t>
      </w:r>
      <w:r>
        <w:rPr>
          <w:sz w:val="24"/>
        </w:rPr>
        <w:t>ISU.</w:t>
      </w:r>
    </w:p>
    <w:p w14:paraId="1E6B4364" w14:textId="77777777" w:rsidR="009D342D" w:rsidRDefault="00CF4B97">
      <w:pPr>
        <w:pStyle w:val="ListParagraph"/>
        <w:numPr>
          <w:ilvl w:val="0"/>
          <w:numId w:val="4"/>
        </w:numPr>
        <w:tabs>
          <w:tab w:val="left" w:pos="461"/>
        </w:tabs>
        <w:ind w:right="169"/>
        <w:rPr>
          <w:sz w:val="24"/>
        </w:rPr>
      </w:pPr>
      <w:r>
        <w:rPr>
          <w:sz w:val="24"/>
        </w:rPr>
        <w:t>For Zoom meetings not utilizing Moodle ISU, we recommend that you use the following features and</w:t>
      </w:r>
      <w:r>
        <w:rPr>
          <w:spacing w:val="-2"/>
          <w:sz w:val="24"/>
        </w:rPr>
        <w:t xml:space="preserve"> </w:t>
      </w:r>
      <w:r>
        <w:rPr>
          <w:sz w:val="24"/>
        </w:rPr>
        <w:t>guidelines:</w:t>
      </w:r>
    </w:p>
    <w:p w14:paraId="1405132C" w14:textId="77777777" w:rsidR="009D342D" w:rsidRDefault="009D342D">
      <w:pPr>
        <w:pStyle w:val="BodyText"/>
        <w:spacing w:before="3"/>
        <w:ind w:left="0"/>
      </w:pPr>
    </w:p>
    <w:p w14:paraId="21BD292C" w14:textId="77777777" w:rsidR="009D342D" w:rsidRDefault="00CF4B97">
      <w:pPr>
        <w:pStyle w:val="Heading1"/>
      </w:pPr>
      <w:r>
        <w:t>Waiting Rooms</w:t>
      </w:r>
    </w:p>
    <w:p w14:paraId="70E13A93" w14:textId="77777777" w:rsidR="009D342D" w:rsidRDefault="00CF4B97">
      <w:pPr>
        <w:pStyle w:val="BodyText"/>
        <w:ind w:left="100" w:right="181"/>
      </w:pPr>
      <w:r>
        <w:t>The Waiti</w:t>
      </w:r>
      <w:r>
        <w:t>ng Room feature allows the host (and co-hosts) of the meeting to monitor who is allowed to join a meeting. When a user attempts to join your meeting, you will get a notification near the top of your screen with their name and the option to allow them in or</w:t>
      </w:r>
      <w:r>
        <w:t xml:space="preserve"> deny them; you can also control this from the “Manage Participants” tab. See “Setting to Change in Your Zoom Account” below or click this link </w:t>
      </w:r>
      <w:r>
        <w:rPr>
          <w:color w:val="DCA10D"/>
        </w:rPr>
        <w:t xml:space="preserve">https://youtu.be/9r5KHdRoMqI </w:t>
      </w:r>
      <w:r>
        <w:t>to learn how to turn on this feature.</w:t>
      </w:r>
    </w:p>
    <w:p w14:paraId="0B90FF15" w14:textId="77777777" w:rsidR="009D342D" w:rsidRDefault="009D342D">
      <w:pPr>
        <w:pStyle w:val="BodyText"/>
        <w:spacing w:before="11"/>
        <w:ind w:left="0"/>
        <w:rPr>
          <w:sz w:val="23"/>
        </w:rPr>
      </w:pPr>
    </w:p>
    <w:p w14:paraId="54968ED6" w14:textId="77777777" w:rsidR="009D342D" w:rsidRDefault="00CF4B97">
      <w:pPr>
        <w:pStyle w:val="Heading1"/>
      </w:pPr>
      <w:r>
        <w:t>Removing Unwanted Participants</w:t>
      </w:r>
    </w:p>
    <w:p w14:paraId="2EF28926" w14:textId="77777777" w:rsidR="009D342D" w:rsidRDefault="00CF4B97">
      <w:pPr>
        <w:pStyle w:val="BodyText"/>
        <w:ind w:left="100" w:right="639"/>
      </w:pPr>
      <w:r>
        <w:t xml:space="preserve">In the event </w:t>
      </w:r>
      <w:r>
        <w:t>that someone uninvited does join your meeting, you can remove them by following these steps:</w:t>
      </w:r>
    </w:p>
    <w:p w14:paraId="298455BE" w14:textId="77777777" w:rsidR="009D342D" w:rsidRDefault="00CF4B97">
      <w:pPr>
        <w:pStyle w:val="ListParagraph"/>
        <w:numPr>
          <w:ilvl w:val="0"/>
          <w:numId w:val="3"/>
        </w:numPr>
        <w:tabs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Open the “Manage Participants”</w:t>
      </w:r>
      <w:r>
        <w:rPr>
          <w:spacing w:val="-1"/>
          <w:sz w:val="24"/>
        </w:rPr>
        <w:t xml:space="preserve"> </w:t>
      </w:r>
      <w:r>
        <w:rPr>
          <w:sz w:val="24"/>
        </w:rPr>
        <w:t>tab,</w:t>
      </w:r>
    </w:p>
    <w:p w14:paraId="54DA12D1" w14:textId="77777777" w:rsidR="009D342D" w:rsidRDefault="00CF4B97">
      <w:pPr>
        <w:pStyle w:val="ListParagraph"/>
        <w:numPr>
          <w:ilvl w:val="0"/>
          <w:numId w:val="3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Hover over the participants’</w:t>
      </w:r>
      <w:r>
        <w:rPr>
          <w:spacing w:val="-1"/>
          <w:sz w:val="24"/>
        </w:rPr>
        <w:t xml:space="preserve"> </w:t>
      </w:r>
      <w:r>
        <w:rPr>
          <w:sz w:val="24"/>
        </w:rPr>
        <w:t>name,</w:t>
      </w:r>
    </w:p>
    <w:p w14:paraId="4D10CFFD" w14:textId="77777777" w:rsidR="009D342D" w:rsidRDefault="00CF4B97">
      <w:pPr>
        <w:pStyle w:val="ListParagraph"/>
        <w:numPr>
          <w:ilvl w:val="0"/>
          <w:numId w:val="3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Select “More,” then</w:t>
      </w:r>
    </w:p>
    <w:p w14:paraId="1908049D" w14:textId="77777777" w:rsidR="009D342D" w:rsidRDefault="00CF4B97">
      <w:pPr>
        <w:pStyle w:val="ListParagraph"/>
        <w:numPr>
          <w:ilvl w:val="0"/>
          <w:numId w:val="3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Select</w:t>
      </w:r>
      <w:r>
        <w:rPr>
          <w:spacing w:val="-1"/>
          <w:sz w:val="24"/>
        </w:rPr>
        <w:t xml:space="preserve"> </w:t>
      </w:r>
      <w:r>
        <w:rPr>
          <w:sz w:val="24"/>
        </w:rPr>
        <w:t>“Remove.”</w:t>
      </w:r>
    </w:p>
    <w:p w14:paraId="63A5BD7F" w14:textId="77777777" w:rsidR="009D342D" w:rsidRDefault="009D342D">
      <w:pPr>
        <w:pStyle w:val="BodyText"/>
        <w:spacing w:before="11"/>
        <w:ind w:left="0"/>
        <w:rPr>
          <w:sz w:val="23"/>
        </w:rPr>
      </w:pPr>
    </w:p>
    <w:p w14:paraId="68638F65" w14:textId="77777777" w:rsidR="009D342D" w:rsidRDefault="00CF4B97">
      <w:pPr>
        <w:pStyle w:val="Heading1"/>
      </w:pPr>
      <w:r>
        <w:t>Lock Meeting</w:t>
      </w:r>
    </w:p>
    <w:p w14:paraId="4E8102DD" w14:textId="77777777" w:rsidR="009D342D" w:rsidRDefault="00CF4B97">
      <w:pPr>
        <w:pStyle w:val="BodyText"/>
        <w:ind w:left="100" w:right="85"/>
      </w:pPr>
      <w:r>
        <w:t>You can prevent anyone from joining your meeting once all your expected participants have joined. To do this:</w:t>
      </w:r>
    </w:p>
    <w:p w14:paraId="4657A4B6" w14:textId="77777777" w:rsidR="009D342D" w:rsidRDefault="00CF4B97">
      <w:pPr>
        <w:pStyle w:val="ListParagraph"/>
        <w:numPr>
          <w:ilvl w:val="0"/>
          <w:numId w:val="2"/>
        </w:numPr>
        <w:tabs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Open the “Manage Participants”</w:t>
      </w:r>
      <w:r>
        <w:rPr>
          <w:spacing w:val="-1"/>
          <w:sz w:val="24"/>
        </w:rPr>
        <w:t xml:space="preserve"> </w:t>
      </w:r>
      <w:r>
        <w:rPr>
          <w:sz w:val="24"/>
        </w:rPr>
        <w:t>tab,</w:t>
      </w:r>
    </w:p>
    <w:p w14:paraId="2B56BE73" w14:textId="77777777" w:rsidR="009D342D" w:rsidRDefault="00CF4B97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Click on</w:t>
      </w:r>
      <w:r>
        <w:rPr>
          <w:spacing w:val="-1"/>
          <w:sz w:val="24"/>
        </w:rPr>
        <w:t xml:space="preserve"> </w:t>
      </w:r>
      <w:r>
        <w:rPr>
          <w:sz w:val="24"/>
        </w:rPr>
        <w:t>“More,”</w:t>
      </w:r>
    </w:p>
    <w:p w14:paraId="39D4FD92" w14:textId="77777777" w:rsidR="009D342D" w:rsidRDefault="00CF4B97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Select “Lock</w:t>
      </w:r>
      <w:r>
        <w:rPr>
          <w:spacing w:val="-1"/>
          <w:sz w:val="24"/>
        </w:rPr>
        <w:t xml:space="preserve"> </w:t>
      </w:r>
      <w:r>
        <w:rPr>
          <w:sz w:val="24"/>
        </w:rPr>
        <w:t>Meeting.”</w:t>
      </w:r>
    </w:p>
    <w:p w14:paraId="3B10A1EE" w14:textId="77777777" w:rsidR="009D342D" w:rsidRDefault="00CF4B97">
      <w:pPr>
        <w:pStyle w:val="BodyText"/>
        <w:ind w:left="100" w:right="253"/>
      </w:pPr>
      <w:r>
        <w:t xml:space="preserve">Note: once enabled, this will block </w:t>
      </w:r>
      <w:r>
        <w:rPr>
          <w:b/>
        </w:rPr>
        <w:t xml:space="preserve">anyone </w:t>
      </w:r>
      <w:r>
        <w:t>from joining the meeting, e</w:t>
      </w:r>
      <w:r>
        <w:t>ven if they have the Meeting ID and password.</w:t>
      </w:r>
    </w:p>
    <w:p w14:paraId="082103C7" w14:textId="77777777" w:rsidR="009D342D" w:rsidRDefault="009D342D">
      <w:pPr>
        <w:sectPr w:rsidR="009D342D">
          <w:headerReference w:type="default" r:id="rId8"/>
          <w:footerReference w:type="default" r:id="rId9"/>
          <w:type w:val="continuous"/>
          <w:pgSz w:w="12600" w:h="16200"/>
          <w:pgMar w:top="1780" w:right="1760" w:bottom="640" w:left="1680" w:header="720" w:footer="457" w:gutter="0"/>
          <w:cols w:space="720"/>
        </w:sectPr>
      </w:pPr>
    </w:p>
    <w:p w14:paraId="759A9460" w14:textId="77777777" w:rsidR="009D342D" w:rsidRDefault="009D342D">
      <w:pPr>
        <w:pStyle w:val="BodyText"/>
        <w:spacing w:before="11"/>
        <w:ind w:left="0"/>
        <w:rPr>
          <w:sz w:val="15"/>
        </w:rPr>
      </w:pPr>
    </w:p>
    <w:p w14:paraId="463B11B9" w14:textId="77777777" w:rsidR="009D342D" w:rsidRDefault="00CF4B97">
      <w:pPr>
        <w:pStyle w:val="Heading1"/>
        <w:spacing w:before="100"/>
      </w:pPr>
      <w:r>
        <w:t>Settings to Change in Your Zoom Account</w:t>
      </w:r>
    </w:p>
    <w:p w14:paraId="6323C0F2" w14:textId="77777777" w:rsidR="009D342D" w:rsidRDefault="00CF4B97">
      <w:pPr>
        <w:pStyle w:val="BodyText"/>
        <w:ind w:left="100" w:right="794"/>
      </w:pPr>
      <w:r>
        <w:t>Navigate to your Zoom settings (</w:t>
      </w:r>
      <w:r>
        <w:rPr>
          <w:color w:val="DCA10D"/>
        </w:rPr>
        <w:t>isu.zoom.us/profile/setting</w:t>
      </w:r>
      <w:r>
        <w:t>) and make the following recommended changes:</w:t>
      </w:r>
    </w:p>
    <w:p w14:paraId="6DADDC7A" w14:textId="77777777" w:rsidR="009D342D" w:rsidRDefault="009D342D">
      <w:pPr>
        <w:pStyle w:val="BodyText"/>
        <w:spacing w:before="1"/>
        <w:ind w:left="0"/>
      </w:pPr>
    </w:p>
    <w:p w14:paraId="41F028FC" w14:textId="77777777" w:rsidR="009D342D" w:rsidRDefault="00CF4B9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 xml:space="preserve">Toggle </w:t>
      </w:r>
      <w:r>
        <w:rPr>
          <w:b/>
          <w:sz w:val="24"/>
        </w:rPr>
        <w:t xml:space="preserve">Off </w:t>
      </w:r>
      <w:r>
        <w:rPr>
          <w:sz w:val="24"/>
        </w:rPr>
        <w:t>the setting “Allow removed participants to</w:t>
      </w:r>
      <w:r>
        <w:rPr>
          <w:spacing w:val="-3"/>
          <w:sz w:val="24"/>
        </w:rPr>
        <w:t xml:space="preserve"> </w:t>
      </w:r>
      <w:r>
        <w:rPr>
          <w:sz w:val="24"/>
        </w:rPr>
        <w:t>rejoin.”</w:t>
      </w:r>
    </w:p>
    <w:p w14:paraId="35611E58" w14:textId="77777777" w:rsidR="009D342D" w:rsidRDefault="00CF4B9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 w:line="304" w:lineRule="exact"/>
        <w:ind w:hanging="361"/>
        <w:rPr>
          <w:sz w:val="24"/>
        </w:rPr>
      </w:pPr>
      <w:r>
        <w:rPr>
          <w:sz w:val="24"/>
        </w:rPr>
        <w:t xml:space="preserve">Toggle </w:t>
      </w:r>
      <w:r>
        <w:rPr>
          <w:b/>
          <w:sz w:val="24"/>
        </w:rPr>
        <w:t xml:space="preserve">On </w:t>
      </w:r>
      <w:r>
        <w:rPr>
          <w:sz w:val="24"/>
        </w:rPr>
        <w:t>the setting “Require a password when scheduling new</w:t>
      </w:r>
      <w:r>
        <w:rPr>
          <w:spacing w:val="-3"/>
          <w:sz w:val="24"/>
        </w:rPr>
        <w:t xml:space="preserve"> </w:t>
      </w:r>
      <w:r>
        <w:rPr>
          <w:sz w:val="24"/>
        </w:rPr>
        <w:t>meetings.”</w:t>
      </w:r>
    </w:p>
    <w:p w14:paraId="69D5E4CB" w14:textId="77777777" w:rsidR="009D342D" w:rsidRDefault="00CF4B9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4" w:lineRule="exact"/>
        <w:ind w:hanging="361"/>
        <w:rPr>
          <w:sz w:val="24"/>
        </w:rPr>
      </w:pPr>
      <w:r>
        <w:rPr>
          <w:sz w:val="24"/>
        </w:rPr>
        <w:t xml:space="preserve">Toggle </w:t>
      </w:r>
      <w:r>
        <w:rPr>
          <w:b/>
          <w:sz w:val="24"/>
        </w:rPr>
        <w:t xml:space="preserve">Off </w:t>
      </w:r>
      <w:r>
        <w:rPr>
          <w:sz w:val="24"/>
        </w:rPr>
        <w:t>the setting “Allow removed participants to</w:t>
      </w:r>
      <w:r>
        <w:rPr>
          <w:spacing w:val="-3"/>
          <w:sz w:val="24"/>
        </w:rPr>
        <w:t xml:space="preserve"> </w:t>
      </w:r>
      <w:r>
        <w:rPr>
          <w:sz w:val="24"/>
        </w:rPr>
        <w:t>rejoin.”</w:t>
      </w:r>
    </w:p>
    <w:p w14:paraId="4DB71CE2" w14:textId="77777777" w:rsidR="009D342D" w:rsidRDefault="00CF4B9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 xml:space="preserve">Toggle </w:t>
      </w:r>
      <w:r>
        <w:rPr>
          <w:b/>
          <w:sz w:val="24"/>
        </w:rPr>
        <w:t xml:space="preserve">On </w:t>
      </w:r>
      <w:r>
        <w:rPr>
          <w:sz w:val="24"/>
        </w:rPr>
        <w:t>the setting “Waiting room” and select “All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participants.”</w:t>
      </w:r>
    </w:p>
    <w:p w14:paraId="04DBDB7A" w14:textId="77777777" w:rsidR="009D342D" w:rsidRDefault="009D342D">
      <w:pPr>
        <w:pStyle w:val="BodyText"/>
        <w:ind w:left="0"/>
      </w:pPr>
    </w:p>
    <w:p w14:paraId="017F94D7" w14:textId="77777777" w:rsidR="009D342D" w:rsidRDefault="00CF4B97">
      <w:pPr>
        <w:pStyle w:val="BodyText"/>
        <w:ind w:left="100"/>
      </w:pPr>
      <w:r>
        <w:t>For extra security reasons, you may also want to change these settings:</w:t>
      </w:r>
    </w:p>
    <w:p w14:paraId="167DB474" w14:textId="77777777" w:rsidR="009D342D" w:rsidRDefault="00CF4B9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304" w:lineRule="exact"/>
        <w:ind w:hanging="361"/>
        <w:rPr>
          <w:sz w:val="24"/>
        </w:rPr>
      </w:pPr>
      <w:r>
        <w:rPr>
          <w:sz w:val="24"/>
        </w:rPr>
        <w:t xml:space="preserve">Toggle </w:t>
      </w:r>
      <w:r>
        <w:rPr>
          <w:b/>
          <w:sz w:val="24"/>
        </w:rPr>
        <w:t xml:space="preserve">On </w:t>
      </w:r>
      <w:r>
        <w:rPr>
          <w:sz w:val="24"/>
        </w:rPr>
        <w:t>the setting “Require a password for instant</w:t>
      </w:r>
      <w:r>
        <w:rPr>
          <w:spacing w:val="-2"/>
          <w:sz w:val="24"/>
        </w:rPr>
        <w:t xml:space="preserve"> </w:t>
      </w:r>
      <w:r>
        <w:rPr>
          <w:sz w:val="24"/>
        </w:rPr>
        <w:t>meeti</w:t>
      </w:r>
      <w:r>
        <w:rPr>
          <w:sz w:val="24"/>
        </w:rPr>
        <w:t>ngs.”</w:t>
      </w:r>
    </w:p>
    <w:p w14:paraId="6F809065" w14:textId="77777777" w:rsidR="009D342D" w:rsidRDefault="00CF4B9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4" w:lineRule="exact"/>
        <w:ind w:hanging="361"/>
        <w:rPr>
          <w:sz w:val="24"/>
        </w:rPr>
      </w:pPr>
      <w:r>
        <w:rPr>
          <w:sz w:val="24"/>
        </w:rPr>
        <w:t xml:space="preserve">Toggle </w:t>
      </w:r>
      <w:r>
        <w:rPr>
          <w:b/>
          <w:sz w:val="24"/>
        </w:rPr>
        <w:t xml:space="preserve">On </w:t>
      </w:r>
      <w:r>
        <w:rPr>
          <w:sz w:val="24"/>
        </w:rPr>
        <w:t>the setting “Require a password for Personal Meeting ID</w:t>
      </w:r>
      <w:r>
        <w:rPr>
          <w:spacing w:val="-10"/>
          <w:sz w:val="24"/>
        </w:rPr>
        <w:t xml:space="preserve"> </w:t>
      </w:r>
      <w:r>
        <w:rPr>
          <w:sz w:val="24"/>
        </w:rPr>
        <w:t>(PMI).”</w:t>
      </w:r>
    </w:p>
    <w:p w14:paraId="32305842" w14:textId="77777777" w:rsidR="009D342D" w:rsidRDefault="00CF4B9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/>
        <w:ind w:hanging="361"/>
        <w:rPr>
          <w:sz w:val="24"/>
        </w:rPr>
      </w:pPr>
      <w:r>
        <w:rPr>
          <w:sz w:val="24"/>
        </w:rPr>
        <w:t xml:space="preserve">Toggle </w:t>
      </w:r>
      <w:r>
        <w:rPr>
          <w:b/>
          <w:sz w:val="24"/>
        </w:rPr>
        <w:t xml:space="preserve">Off </w:t>
      </w:r>
      <w:r>
        <w:rPr>
          <w:sz w:val="24"/>
        </w:rPr>
        <w:t>the setting “Embed password in meeting link for one-click</w:t>
      </w:r>
      <w:r>
        <w:rPr>
          <w:spacing w:val="-11"/>
          <w:sz w:val="24"/>
        </w:rPr>
        <w:t xml:space="preserve"> </w:t>
      </w:r>
      <w:r>
        <w:rPr>
          <w:sz w:val="24"/>
        </w:rPr>
        <w:t>join.”</w:t>
      </w:r>
    </w:p>
    <w:sectPr w:rsidR="009D342D">
      <w:pgSz w:w="12600" w:h="16200"/>
      <w:pgMar w:top="1780" w:right="1760" w:bottom="640" w:left="1680" w:header="720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7062C" w14:textId="77777777" w:rsidR="00CF4B97" w:rsidRDefault="00CF4B97">
      <w:r>
        <w:separator/>
      </w:r>
    </w:p>
  </w:endnote>
  <w:endnote w:type="continuationSeparator" w:id="0">
    <w:p w14:paraId="0A7EE590" w14:textId="77777777" w:rsidR="00CF4B97" w:rsidRDefault="00CF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840E2" w14:textId="243909D0" w:rsidR="009D342D" w:rsidRDefault="009D342D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58F41" w14:textId="77777777" w:rsidR="00CF4B97" w:rsidRDefault="00CF4B97">
      <w:r>
        <w:separator/>
      </w:r>
    </w:p>
  </w:footnote>
  <w:footnote w:type="continuationSeparator" w:id="0">
    <w:p w14:paraId="70CD3073" w14:textId="77777777" w:rsidR="00CF4B97" w:rsidRDefault="00CF4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6553" w14:textId="35EFB156" w:rsidR="009D342D" w:rsidRDefault="009D342D" w:rsidP="00892F66">
    <w:pPr>
      <w:pStyle w:val="BodyText"/>
      <w:spacing w:line="14" w:lineRule="auto"/>
      <w:ind w:left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048E"/>
    <w:multiLevelType w:val="hybridMultilevel"/>
    <w:tmpl w:val="C05AEB9E"/>
    <w:lvl w:ilvl="0" w:tplc="B6AA4924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814241B6">
      <w:start w:val="1"/>
      <w:numFmt w:val="lowerLetter"/>
      <w:lvlText w:val="%2."/>
      <w:lvlJc w:val="left"/>
      <w:pPr>
        <w:ind w:left="1180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2" w:tplc="6CEC0CF2">
      <w:numFmt w:val="bullet"/>
      <w:lvlText w:val="•"/>
      <w:lvlJc w:val="left"/>
      <w:pPr>
        <w:ind w:left="2066" w:hanging="360"/>
      </w:pPr>
      <w:rPr>
        <w:rFonts w:hint="default"/>
      </w:rPr>
    </w:lvl>
    <w:lvl w:ilvl="3" w:tplc="2684E456">
      <w:numFmt w:val="bullet"/>
      <w:lvlText w:val="•"/>
      <w:lvlJc w:val="left"/>
      <w:pPr>
        <w:ind w:left="2953" w:hanging="360"/>
      </w:pPr>
      <w:rPr>
        <w:rFonts w:hint="default"/>
      </w:rPr>
    </w:lvl>
    <w:lvl w:ilvl="4" w:tplc="4FFCF964">
      <w:numFmt w:val="bullet"/>
      <w:lvlText w:val="•"/>
      <w:lvlJc w:val="left"/>
      <w:pPr>
        <w:ind w:left="3840" w:hanging="360"/>
      </w:pPr>
      <w:rPr>
        <w:rFonts w:hint="default"/>
      </w:rPr>
    </w:lvl>
    <w:lvl w:ilvl="5" w:tplc="FB70B5A6">
      <w:numFmt w:val="bullet"/>
      <w:lvlText w:val="•"/>
      <w:lvlJc w:val="left"/>
      <w:pPr>
        <w:ind w:left="4726" w:hanging="360"/>
      </w:pPr>
      <w:rPr>
        <w:rFonts w:hint="default"/>
      </w:rPr>
    </w:lvl>
    <w:lvl w:ilvl="6" w:tplc="284EA6CC">
      <w:numFmt w:val="bullet"/>
      <w:lvlText w:val="•"/>
      <w:lvlJc w:val="left"/>
      <w:pPr>
        <w:ind w:left="5613" w:hanging="360"/>
      </w:pPr>
      <w:rPr>
        <w:rFonts w:hint="default"/>
      </w:rPr>
    </w:lvl>
    <w:lvl w:ilvl="7" w:tplc="6F76A35C">
      <w:numFmt w:val="bullet"/>
      <w:lvlText w:val="•"/>
      <w:lvlJc w:val="left"/>
      <w:pPr>
        <w:ind w:left="6500" w:hanging="360"/>
      </w:pPr>
      <w:rPr>
        <w:rFonts w:hint="default"/>
      </w:rPr>
    </w:lvl>
    <w:lvl w:ilvl="8" w:tplc="6A6C23D8">
      <w:numFmt w:val="bullet"/>
      <w:lvlText w:val="•"/>
      <w:lvlJc w:val="left"/>
      <w:pPr>
        <w:ind w:left="7386" w:hanging="360"/>
      </w:pPr>
      <w:rPr>
        <w:rFonts w:hint="default"/>
      </w:rPr>
    </w:lvl>
  </w:abstractNum>
  <w:abstractNum w:abstractNumId="1" w15:restartNumberingAfterBreak="0">
    <w:nsid w:val="48AD5A6B"/>
    <w:multiLevelType w:val="hybridMultilevel"/>
    <w:tmpl w:val="ED78D4F8"/>
    <w:lvl w:ilvl="0" w:tplc="CEF2D21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675C89D0">
      <w:numFmt w:val="bullet"/>
      <w:lvlText w:val="•"/>
      <w:lvlJc w:val="left"/>
      <w:pPr>
        <w:ind w:left="1654" w:hanging="360"/>
      </w:pPr>
      <w:rPr>
        <w:rFonts w:hint="default"/>
      </w:rPr>
    </w:lvl>
    <w:lvl w:ilvl="2" w:tplc="57F4C2FE">
      <w:numFmt w:val="bullet"/>
      <w:lvlText w:val="•"/>
      <w:lvlJc w:val="left"/>
      <w:pPr>
        <w:ind w:left="2488" w:hanging="360"/>
      </w:pPr>
      <w:rPr>
        <w:rFonts w:hint="default"/>
      </w:rPr>
    </w:lvl>
    <w:lvl w:ilvl="3" w:tplc="3CB43520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95568424"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F13C231E"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7A46750A">
      <w:numFmt w:val="bullet"/>
      <w:lvlText w:val="•"/>
      <w:lvlJc w:val="left"/>
      <w:pPr>
        <w:ind w:left="5824" w:hanging="360"/>
      </w:pPr>
      <w:rPr>
        <w:rFonts w:hint="default"/>
      </w:rPr>
    </w:lvl>
    <w:lvl w:ilvl="7" w:tplc="93A00B9C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A2146096">
      <w:numFmt w:val="bullet"/>
      <w:lvlText w:val="•"/>
      <w:lvlJc w:val="left"/>
      <w:pPr>
        <w:ind w:left="7492" w:hanging="360"/>
      </w:pPr>
      <w:rPr>
        <w:rFonts w:hint="default"/>
      </w:rPr>
    </w:lvl>
  </w:abstractNum>
  <w:abstractNum w:abstractNumId="2" w15:restartNumberingAfterBreak="0">
    <w:nsid w:val="7549538C"/>
    <w:multiLevelType w:val="hybridMultilevel"/>
    <w:tmpl w:val="D5162DE6"/>
    <w:lvl w:ilvl="0" w:tplc="5B4036D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5A09024">
      <w:numFmt w:val="bullet"/>
      <w:lvlText w:val="•"/>
      <w:lvlJc w:val="left"/>
      <w:pPr>
        <w:ind w:left="1654" w:hanging="360"/>
      </w:pPr>
      <w:rPr>
        <w:rFonts w:hint="default"/>
      </w:rPr>
    </w:lvl>
    <w:lvl w:ilvl="2" w:tplc="423A3394">
      <w:numFmt w:val="bullet"/>
      <w:lvlText w:val="•"/>
      <w:lvlJc w:val="left"/>
      <w:pPr>
        <w:ind w:left="2488" w:hanging="360"/>
      </w:pPr>
      <w:rPr>
        <w:rFonts w:hint="default"/>
      </w:rPr>
    </w:lvl>
    <w:lvl w:ilvl="3" w:tplc="FBAEF00E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0B5C4B92"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A85EC71C"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0414CCCC">
      <w:numFmt w:val="bullet"/>
      <w:lvlText w:val="•"/>
      <w:lvlJc w:val="left"/>
      <w:pPr>
        <w:ind w:left="5824" w:hanging="360"/>
      </w:pPr>
      <w:rPr>
        <w:rFonts w:hint="default"/>
      </w:rPr>
    </w:lvl>
    <w:lvl w:ilvl="7" w:tplc="6840F588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EE3629DE">
      <w:numFmt w:val="bullet"/>
      <w:lvlText w:val="•"/>
      <w:lvlJc w:val="left"/>
      <w:pPr>
        <w:ind w:left="7492" w:hanging="360"/>
      </w:pPr>
      <w:rPr>
        <w:rFonts w:hint="default"/>
      </w:rPr>
    </w:lvl>
  </w:abstractNum>
  <w:abstractNum w:abstractNumId="3" w15:restartNumberingAfterBreak="0">
    <w:nsid w:val="7BD02E1B"/>
    <w:multiLevelType w:val="hybridMultilevel"/>
    <w:tmpl w:val="D804915A"/>
    <w:lvl w:ilvl="0" w:tplc="AFCCB644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EE16630A">
      <w:numFmt w:val="bullet"/>
      <w:lvlText w:val="•"/>
      <w:lvlJc w:val="left"/>
      <w:pPr>
        <w:ind w:left="1654" w:hanging="360"/>
      </w:pPr>
      <w:rPr>
        <w:rFonts w:hint="default"/>
      </w:rPr>
    </w:lvl>
    <w:lvl w:ilvl="2" w:tplc="CECE3D22">
      <w:numFmt w:val="bullet"/>
      <w:lvlText w:val="•"/>
      <w:lvlJc w:val="left"/>
      <w:pPr>
        <w:ind w:left="2488" w:hanging="360"/>
      </w:pPr>
      <w:rPr>
        <w:rFonts w:hint="default"/>
      </w:rPr>
    </w:lvl>
    <w:lvl w:ilvl="3" w:tplc="D35E6448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9FD65E44"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AFE6A21C"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8EF4B896">
      <w:numFmt w:val="bullet"/>
      <w:lvlText w:val="•"/>
      <w:lvlJc w:val="left"/>
      <w:pPr>
        <w:ind w:left="5824" w:hanging="360"/>
      </w:pPr>
      <w:rPr>
        <w:rFonts w:hint="default"/>
      </w:rPr>
    </w:lvl>
    <w:lvl w:ilvl="7" w:tplc="F432CC96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21F4D4E0">
      <w:numFmt w:val="bullet"/>
      <w:lvlText w:val="•"/>
      <w:lvlJc w:val="left"/>
      <w:pPr>
        <w:ind w:left="7492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2D"/>
    <w:rsid w:val="00892F66"/>
    <w:rsid w:val="009D342D"/>
    <w:rsid w:val="00C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52E5B"/>
  <w15:docId w15:val="{0D3DF90F-3251-43D0-8050-903F3CD2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2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F6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92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F6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Zoom Bombing Prevention.docx</dc:title>
  <dc:creator>Mikel</dc:creator>
  <cp:lastModifiedBy>Administrator</cp:lastModifiedBy>
  <cp:revision>2</cp:revision>
  <dcterms:created xsi:type="dcterms:W3CDTF">2023-06-23T14:17:00Z</dcterms:created>
  <dcterms:modified xsi:type="dcterms:W3CDTF">2023-06-23T14:17:00Z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Word</vt:lpwstr>
  </property>
  <property fmtid="{D5CDD505-2E9C-101B-9397-08002B2CF9AE}" pid="4" name="LastSaved">
    <vt:filetime>2023-06-23T00:00:00Z</vt:filetime>
  </property>
</Properties>
</file>