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#1062</w:t>
      </w:r>
    </w:p>
    <w:p>
      <w:pPr>
        <w:pStyle w:val="BodyText"/>
        <w:spacing w:before="122"/>
        <w:ind w:firstLine="0"/>
      </w:pPr>
    </w:p>
    <w:p>
      <w:pPr>
        <w:pStyle w:val="BodyText"/>
        <w:spacing w:line="237" w:lineRule="auto"/>
        <w:ind w:left="155" w:right="6659" w:hanging="34"/>
      </w:pPr>
      <w:r>
        <w:rPr/>
        <w:t>DATE:</w:t>
      </w:r>
      <w:r>
        <w:rPr>
          <w:spacing w:val="-11"/>
        </w:rPr>
        <w:t> </w:t>
      </w:r>
      <w:r>
        <w:rPr/>
        <w:t>31</w:t>
      </w:r>
      <w:r>
        <w:rPr>
          <w:spacing w:val="-12"/>
        </w:rPr>
        <w:t> </w:t>
      </w:r>
      <w:r>
        <w:rPr/>
        <w:t>JAN</w:t>
      </w:r>
      <w:r>
        <w:rPr>
          <w:spacing w:val="-12"/>
        </w:rPr>
        <w:t> </w:t>
      </w:r>
      <w:r>
        <w:rPr/>
        <w:t>2024 TIME: 3:00-5:00pm</w:t>
      </w:r>
    </w:p>
    <w:p>
      <w:pPr>
        <w:pStyle w:val="BodyText"/>
        <w:spacing w:line="247" w:lineRule="exact"/>
        <w:ind w:left="119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 w:firstLine="0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before="228"/>
        <w:ind w:left="122" w:firstLine="0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before="10"/>
        <w:ind w:firstLine="0"/>
      </w:pPr>
    </w:p>
    <w:p>
      <w:pPr>
        <w:pStyle w:val="BodyText"/>
        <w:spacing w:line="480" w:lineRule="auto"/>
        <w:ind w:left="122" w:right="5878" w:firstLine="0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Creative</w:t>
      </w:r>
      <w:r>
        <w:rPr>
          <w:spacing w:val="-6"/>
          <w:sz w:val="22"/>
        </w:rPr>
        <w:t> </w:t>
      </w:r>
      <w:r>
        <w:rPr>
          <w:sz w:val="22"/>
        </w:rPr>
        <w:t>Works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Symposium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Late </w:t>
      </w:r>
      <w:r>
        <w:rPr>
          <w:spacing w:val="-2"/>
          <w:sz w:val="22"/>
        </w:rPr>
        <w:t>Night</w:t>
      </w:r>
    </w:p>
    <w:p>
      <w:pPr>
        <w:pStyle w:val="BodyText"/>
        <w:ind w:firstLine="0"/>
      </w:pPr>
    </w:p>
    <w:p>
      <w:pPr>
        <w:pStyle w:val="BodyText"/>
        <w:spacing w:before="12"/>
        <w:ind w:firstLine="0"/>
      </w:pPr>
    </w:p>
    <w:p>
      <w:pPr>
        <w:pStyle w:val="BodyText"/>
        <w:ind w:left="121" w:firstLine="0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4"/>
        <w:ind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61"/>
        <w:jc w:val="left"/>
      </w:pPr>
      <w:r>
        <w:rPr/>
        <w:t>RATIFY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VOTING</w:t>
      </w:r>
      <w:r>
        <w:rPr>
          <w:spacing w:val="-7"/>
        </w:rPr>
        <w:t> </w:t>
      </w:r>
      <w:r>
        <w:rPr>
          <w:spacing w:val="-2"/>
        </w:rPr>
        <w:t>OUTCOMES:</w:t>
      </w:r>
    </w:p>
    <w:p>
      <w:pPr>
        <w:pStyle w:val="BodyText"/>
        <w:spacing w:before="20"/>
        <w:ind w:firstLine="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49" w:after="0"/>
        <w:ind w:left="1279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40" w:lineRule="auto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5542</w:t>
      </w:r>
      <w:r>
        <w:rPr>
          <w:spacing w:val="-3"/>
          <w:sz w:val="22"/>
        </w:rPr>
        <w:t> </w:t>
      </w:r>
      <w:r>
        <w:rPr>
          <w:sz w:val="22"/>
        </w:rPr>
        <w:t>Elective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(Corresponds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4441)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73" w:lineRule="exact" w:before="72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0" w:lineRule="exact" w:before="0" w:after="0"/>
        <w:ind w:left="1286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2"/>
          <w:sz w:val="22"/>
        </w:rPr>
        <w:t> </w:t>
      </w:r>
      <w:r>
        <w:rPr>
          <w:sz w:val="22"/>
        </w:rPr>
        <w:t>Simulation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II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2" w:after="0"/>
        <w:ind w:left="1286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ME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Repeatability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defined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0" w:after="0"/>
        <w:ind w:left="1286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BS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Text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1" w:after="0"/>
        <w:ind w:left="1286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Doctor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Nurse</w:t>
      </w:r>
      <w:r>
        <w:rPr>
          <w:spacing w:val="-4"/>
          <w:sz w:val="22"/>
        </w:rPr>
        <w:t> </w:t>
      </w:r>
      <w:r>
        <w:rPr>
          <w:sz w:val="22"/>
        </w:rPr>
        <w:t>Anesthesia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(DNAP)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Included</w:t>
      </w:r>
      <w:r>
        <w:rPr>
          <w:spacing w:val="-6"/>
          <w:sz w:val="22"/>
        </w:rPr>
        <w:t> </w:t>
      </w:r>
      <w:r>
        <w:rPr>
          <w:sz w:val="22"/>
        </w:rPr>
        <w:t>SBOE(combine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items)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3" w:lineRule="exact" w:before="0" w:after="0"/>
        <w:ind w:left="1286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PMHNP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2" w:after="0"/>
        <w:ind w:left="1286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FNP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0" w:after="0"/>
        <w:ind w:left="1286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4"/>
          <w:sz w:val="22"/>
        </w:rPr>
        <w:t> </w:t>
      </w:r>
      <w:r>
        <w:rPr>
          <w:sz w:val="22"/>
        </w:rPr>
        <w:t>Gender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1" w:after="0"/>
        <w:ind w:left="1286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Clin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Pract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52" w:lineRule="exact" w:before="0" w:after="0"/>
        <w:ind w:left="1286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CRNA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Courses</w:t>
      </w:r>
    </w:p>
    <w:p>
      <w:pPr>
        <w:pStyle w:val="ListParagraph"/>
        <w:numPr>
          <w:ilvl w:val="1"/>
          <w:numId w:val="2"/>
        </w:numPr>
        <w:tabs>
          <w:tab w:pos="1285" w:val="left" w:leader="none"/>
        </w:tabs>
        <w:spacing w:line="252" w:lineRule="exact" w:before="0" w:after="0"/>
        <w:ind w:left="1285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ANES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XXXX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5531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Repeatable</w:t>
      </w:r>
    </w:p>
    <w:p>
      <w:pPr>
        <w:pStyle w:val="BodyText"/>
        <w:spacing w:before="252"/>
        <w:ind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73" w:lineRule="exact" w:before="1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0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Georgios</w:t>
      </w:r>
      <w:r>
        <w:rPr>
          <w:spacing w:val="-5"/>
          <w:sz w:val="22"/>
        </w:rPr>
        <w:t> </w:t>
      </w:r>
      <w:r>
        <w:rPr>
          <w:sz w:val="22"/>
        </w:rPr>
        <w:t>Kapogiannis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Allied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Lizbeth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Full</w:t>
      </w:r>
    </w:p>
    <w:p>
      <w:pPr>
        <w:pStyle w:val="BodyText"/>
        <w:spacing w:before="1"/>
        <w:ind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5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29" w:lineRule="exact" w:before="0" w:after="0"/>
        <w:ind w:left="1279" w:right="0" w:hanging="360"/>
        <w:jc w:val="left"/>
        <w:rPr>
          <w:sz w:val="20"/>
        </w:rPr>
      </w:pPr>
      <w:r>
        <w:rPr>
          <w:spacing w:val="-2"/>
          <w:sz w:val="20"/>
        </w:rPr>
        <w:t>March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13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Graduate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Council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Cancelled</w:t>
      </w:r>
    </w:p>
    <w:p>
      <w:pPr>
        <w:pStyle w:val="BodyText"/>
        <w:spacing w:before="23"/>
        <w:ind w:firstLine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2/14/2024,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2"/>
        <w:ind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 w:firstLine="0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 w:firstLine="0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 w:firstLine="0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4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34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8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2025-05-01T18:07:23Z</dcterms:created>
  <dcterms:modified xsi:type="dcterms:W3CDTF">2025-05-01T18:07:23Z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D:20240126215223</vt:lpwstr>
  </property>
</Properties>
</file>