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left="3069" w:right="2691" w:firstLine="0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1020</w:t>
      </w:r>
    </w:p>
    <w:p>
      <w:pPr>
        <w:pStyle w:val="BodyText"/>
        <w:spacing w:before="1"/>
        <w:ind w:left="100"/>
      </w:pPr>
      <w:r>
        <w:rPr/>
        <w:t>DATE:</w:t>
      </w:r>
      <w:r>
        <w:rPr>
          <w:spacing w:val="-4"/>
        </w:rPr>
        <w:t> </w:t>
      </w:r>
      <w:r>
        <w:rPr/>
        <w:t>21</w:t>
      </w:r>
      <w:r>
        <w:rPr>
          <w:spacing w:val="-2"/>
        </w:rPr>
        <w:t> </w:t>
      </w:r>
      <w:r>
        <w:rPr/>
        <w:t>October</w:t>
      </w:r>
      <w:r>
        <w:rPr>
          <w:spacing w:val="-2"/>
        </w:rPr>
        <w:t> </w:t>
      </w:r>
      <w:r>
        <w:rPr>
          <w:spacing w:val="-4"/>
        </w:rPr>
        <w:t>2020</w:t>
      </w:r>
    </w:p>
    <w:p>
      <w:pPr>
        <w:pStyle w:val="BodyText"/>
        <w:ind w:left="100"/>
      </w:pPr>
      <w:r>
        <w:rPr/>
        <w:t>TIME:</w:t>
      </w:r>
      <w:r>
        <w:rPr>
          <w:spacing w:val="-4"/>
        </w:rPr>
        <w:t> </w:t>
      </w:r>
      <w:r>
        <w:rPr/>
        <w:t>2:30-5:00</w:t>
      </w:r>
      <w:r>
        <w:rPr>
          <w:spacing w:val="-3"/>
        </w:rPr>
        <w:t> </w:t>
      </w:r>
      <w:r>
        <w:rPr>
          <w:spacing w:val="-5"/>
        </w:rPr>
        <w:t>pm</w:t>
      </w:r>
    </w:p>
    <w:p>
      <w:pPr>
        <w:pStyle w:val="BodyText"/>
        <w:ind w:left="1000" w:right="2748" w:hanging="900"/>
      </w:pPr>
      <w:r>
        <w:rPr/>
        <w:t>PLACE:</w:t>
      </w:r>
      <w:r>
        <w:rPr>
          <w:spacing w:val="-6"/>
        </w:rPr>
        <w:t> </w:t>
      </w:r>
      <w:r>
        <w:rPr/>
        <w:t>Zoom</w:t>
      </w:r>
      <w:r>
        <w:rPr>
          <w:spacing w:val="-6"/>
        </w:rPr>
        <w:t> </w:t>
      </w:r>
      <w:r>
        <w:rPr/>
        <w:t>Meeting,</w:t>
      </w:r>
      <w:r>
        <w:rPr>
          <w:spacing w:val="-6"/>
        </w:rPr>
        <w:t> </w:t>
      </w:r>
      <w:r>
        <w:rPr/>
        <w:t>suspension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74-203(5),</w:t>
      </w:r>
      <w:r>
        <w:rPr>
          <w:spacing w:val="-4"/>
        </w:rPr>
        <w:t> </w:t>
      </w:r>
      <w:r>
        <w:rPr/>
        <w:t>Idaho</w:t>
      </w:r>
      <w:r>
        <w:rPr>
          <w:spacing w:val="-6"/>
        </w:rPr>
        <w:t> </w:t>
      </w:r>
      <w:r>
        <w:rPr/>
        <w:t>Code (per COVID-19 gubernatorial proclamation)</w:t>
      </w:r>
    </w:p>
    <w:p>
      <w:pPr>
        <w:pStyle w:val="BodyText"/>
        <w:spacing w:before="276"/>
        <w:ind w:left="100"/>
      </w:pPr>
      <w:r>
        <w:rPr>
          <w:spacing w:val="-2"/>
        </w:rPr>
        <w:t>Members:</w:t>
      </w:r>
    </w:p>
    <w:p>
      <w:pPr>
        <w:pStyle w:val="BodyText"/>
        <w:ind w:left="100"/>
      </w:pPr>
      <w:r>
        <w:rPr/>
        <w:t>G.</w:t>
      </w:r>
      <w:r>
        <w:rPr>
          <w:spacing w:val="-3"/>
        </w:rPr>
        <w:t> </w:t>
      </w:r>
      <w:r>
        <w:rPr/>
        <w:t>Bargen,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Habashi,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Letzring,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Lindbeck,</w:t>
      </w:r>
      <w:r>
        <w:rPr>
          <w:spacing w:val="-1"/>
        </w:rPr>
        <w:t> </w:t>
      </w:r>
      <w:r>
        <w:rPr/>
        <w:t>G.</w:t>
      </w:r>
      <w:r>
        <w:rPr>
          <w:spacing w:val="-3"/>
        </w:rPr>
        <w:t> </w:t>
      </w:r>
      <w:r>
        <w:rPr/>
        <w:t>Murphy,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Ownby,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Tavernier,</w:t>
      </w:r>
      <w:r>
        <w:rPr>
          <w:spacing w:val="-3"/>
        </w:rPr>
        <w:t> </w:t>
      </w:r>
      <w:r>
        <w:rPr/>
        <w:t>M. </w:t>
      </w:r>
      <w:r>
        <w:rPr>
          <w:spacing w:val="-2"/>
        </w:rPr>
        <w:t>Thomas</w:t>
      </w:r>
    </w:p>
    <w:p>
      <w:pPr>
        <w:pStyle w:val="BodyText"/>
        <w:spacing w:before="276"/>
        <w:ind w:left="100"/>
      </w:pPr>
      <w:r>
        <w:rPr/>
        <w:t>Chair,</w:t>
      </w:r>
      <w:r>
        <w:rPr>
          <w:spacing w:val="-4"/>
        </w:rPr>
        <w:t> </w:t>
      </w:r>
      <w:r>
        <w:rPr/>
        <w:t>Ex-Officio,</w:t>
      </w:r>
      <w:r>
        <w:rPr>
          <w:spacing w:val="-3"/>
        </w:rPr>
        <w:t> </w:t>
      </w:r>
      <w:r>
        <w:rPr>
          <w:spacing w:val="-2"/>
        </w:rPr>
        <w:t>Administrator:</w:t>
      </w:r>
    </w:p>
    <w:p>
      <w:pPr>
        <w:pStyle w:val="BodyText"/>
        <w:spacing w:line="480" w:lineRule="auto"/>
        <w:ind w:left="100" w:right="4277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spacing w:line="480" w:lineRule="auto"/>
        <w:ind w:left="100" w:right="4277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pStyle w:val="Heading1"/>
        <w:numPr>
          <w:ilvl w:val="0"/>
          <w:numId w:val="1"/>
        </w:numPr>
        <w:tabs>
          <w:tab w:pos="295" w:val="left" w:leader="none"/>
        </w:tabs>
        <w:spacing w:line="240" w:lineRule="auto" w:before="0" w:after="0"/>
        <w:ind w:left="295" w:right="0" w:hanging="195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060" w:val="left" w:leader="none"/>
        </w:tabs>
        <w:spacing w:line="240" w:lineRule="auto" w:before="0" w:after="0"/>
        <w:ind w:left="1060" w:right="0" w:hanging="24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Memorandum</w:t>
      </w:r>
      <w:r>
        <w:rPr>
          <w:spacing w:val="-2"/>
          <w:sz w:val="24"/>
        </w:rPr>
        <w:t> </w:t>
      </w:r>
      <w:r>
        <w:rPr>
          <w:sz w:val="24"/>
        </w:rPr>
        <w:t>#1019,</w:t>
      </w:r>
      <w:r>
        <w:rPr>
          <w:spacing w:val="-2"/>
          <w:sz w:val="24"/>
        </w:rPr>
        <w:t> </w:t>
      </w:r>
      <w:r>
        <w:rPr>
          <w:sz w:val="24"/>
        </w:rPr>
        <w:t>October</w:t>
      </w:r>
      <w:r>
        <w:rPr>
          <w:spacing w:val="-3"/>
          <w:sz w:val="24"/>
        </w:rPr>
        <w:t> </w:t>
      </w:r>
      <w:r>
        <w:rPr>
          <w:sz w:val="24"/>
        </w:rPr>
        <w:t>07,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77" w:val="left" w:leader="none"/>
        </w:tabs>
        <w:spacing w:line="275" w:lineRule="exact" w:before="0" w:after="0"/>
        <w:ind w:left="377" w:right="0" w:hanging="277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color w:val="212121"/>
          <w:sz w:val="24"/>
        </w:rPr>
        <w:t>Action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Item: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CP-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CoH-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Certificate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in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Rural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Health</w:t>
      </w:r>
      <w:r>
        <w:rPr>
          <w:color w:val="212121"/>
          <w:spacing w:val="-1"/>
          <w:sz w:val="24"/>
        </w:rPr>
        <w:t> </w:t>
      </w:r>
      <w:r>
        <w:rPr>
          <w:color w:val="212121"/>
          <w:spacing w:val="-2"/>
          <w:sz w:val="24"/>
        </w:rPr>
        <w:t>resubmitted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color w:val="212121"/>
          <w:sz w:val="24"/>
        </w:rPr>
        <w:t>Action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Item: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PP-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GS-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Accelerated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Programs</w:t>
      </w:r>
      <w:r>
        <w:rPr>
          <w:color w:val="212121"/>
          <w:spacing w:val="-2"/>
          <w:sz w:val="24"/>
        </w:rPr>
        <w:t> Policy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color w:val="212121"/>
          <w:sz w:val="24"/>
        </w:rPr>
        <w:t>Action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Item: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PP-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GS-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Graduate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Certificates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-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Double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Counting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Credits</w:t>
      </w:r>
      <w:r>
        <w:rPr>
          <w:color w:val="212121"/>
          <w:spacing w:val="-1"/>
          <w:sz w:val="24"/>
        </w:rPr>
        <w:t> </w:t>
      </w:r>
      <w:r>
        <w:rPr>
          <w:color w:val="212121"/>
          <w:spacing w:val="-2"/>
          <w:sz w:val="24"/>
        </w:rPr>
        <w:t>Policy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56" w:val="left" w:leader="none"/>
        </w:tabs>
        <w:spacing w:line="240" w:lineRule="auto" w:before="0" w:after="0"/>
        <w:ind w:left="456" w:right="0" w:hanging="356"/>
        <w:jc w:val="left"/>
      </w:pPr>
      <w:r>
        <w:rPr/>
        <w:t>NEW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CC-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SOWK</w:t>
      </w:r>
      <w:r>
        <w:rPr>
          <w:spacing w:val="-2"/>
          <w:sz w:val="24"/>
        </w:rPr>
        <w:t> </w:t>
      </w:r>
      <w:r>
        <w:rPr>
          <w:sz w:val="24"/>
        </w:rPr>
        <w:t>5510</w:t>
      </w:r>
      <w:r>
        <w:rPr>
          <w:spacing w:val="-2"/>
          <w:sz w:val="24"/>
        </w:rPr>
        <w:t> </w:t>
      </w:r>
      <w:r>
        <w:rPr>
          <w:sz w:val="24"/>
        </w:rPr>
        <w:t>Title</w:t>
      </w:r>
      <w:r>
        <w:rPr>
          <w:spacing w:val="-2"/>
          <w:sz w:val="24"/>
        </w:rPr>
        <w:t> Change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CC-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SOWK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5521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CP-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3"/>
          <w:sz w:val="24"/>
        </w:rPr>
        <w:t> </w:t>
      </w:r>
      <w:r>
        <w:rPr>
          <w:sz w:val="24"/>
        </w:rPr>
        <w:t>Principal</w:t>
      </w:r>
      <w:r>
        <w:rPr>
          <w:spacing w:val="-2"/>
          <w:sz w:val="24"/>
        </w:rPr>
        <w:t> </w:t>
      </w:r>
      <w:r>
        <w:rPr>
          <w:sz w:val="24"/>
        </w:rPr>
        <w:t>Endorsement</w:t>
      </w:r>
      <w:r>
        <w:rPr>
          <w:spacing w:val="-2"/>
          <w:sz w:val="24"/>
        </w:rPr>
        <w:t> Certificate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CP-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Special</w:t>
      </w:r>
      <w:r>
        <w:rPr>
          <w:spacing w:val="-2"/>
          <w:sz w:val="24"/>
        </w:rPr>
        <w:t> </w:t>
      </w:r>
      <w:r>
        <w:rPr>
          <w:sz w:val="24"/>
        </w:rPr>
        <w:t>Ed</w:t>
      </w:r>
      <w:r>
        <w:rPr>
          <w:spacing w:val="-1"/>
          <w:sz w:val="24"/>
        </w:rPr>
        <w:t> </w:t>
      </w:r>
      <w:r>
        <w:rPr>
          <w:sz w:val="24"/>
        </w:rPr>
        <w:t>Dir</w:t>
      </w:r>
      <w:r>
        <w:rPr>
          <w:spacing w:val="-2"/>
          <w:sz w:val="24"/>
        </w:rPr>
        <w:t> </w:t>
      </w:r>
      <w:r>
        <w:rPr>
          <w:sz w:val="24"/>
        </w:rPr>
        <w:t>Endorsement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Certificate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CP-</w:t>
      </w:r>
      <w:r>
        <w:rPr>
          <w:spacing w:val="-2"/>
          <w:sz w:val="24"/>
        </w:rPr>
        <w:t> </w:t>
      </w:r>
      <w:r>
        <w:rPr>
          <w:sz w:val="24"/>
        </w:rPr>
        <w:t>SRCS-</w:t>
      </w:r>
      <w:r>
        <w:rPr>
          <w:spacing w:val="-5"/>
          <w:sz w:val="24"/>
        </w:rPr>
        <w:t> </w:t>
      </w:r>
      <w:r>
        <w:rPr>
          <w:sz w:val="24"/>
        </w:rPr>
        <w:t>GRE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</w:t>
      </w:r>
      <w:r>
        <w:rPr>
          <w:sz w:val="24"/>
        </w:rPr>
        <w:t>Changes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PhD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471" w:right="0" w:hanging="371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40" w:lineRule="auto" w:before="0" w:after="0"/>
        <w:ind w:left="117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session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leave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session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FA-</w:t>
      </w:r>
      <w:r>
        <w:rPr>
          <w:spacing w:val="-3"/>
          <w:sz w:val="24"/>
        </w:rPr>
        <w:t> </w:t>
      </w:r>
      <w:r>
        <w:rPr>
          <w:sz w:val="24"/>
        </w:rPr>
        <w:t>CAL- </w:t>
      </w:r>
      <w:r>
        <w:rPr>
          <w:spacing w:val="-4"/>
          <w:sz w:val="24"/>
        </w:rPr>
        <w:t>Wilk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Shelton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CoSE- </w:t>
      </w:r>
      <w:r>
        <w:rPr>
          <w:spacing w:val="-5"/>
          <w:sz w:val="24"/>
        </w:rPr>
        <w:t>Ray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92" w:val="left" w:leader="none"/>
        </w:tabs>
        <w:spacing w:line="240" w:lineRule="auto" w:before="0" w:after="0"/>
        <w:ind w:left="392" w:right="0" w:hanging="292"/>
        <w:jc w:val="left"/>
      </w:pPr>
      <w:r>
        <w:rPr/>
        <w:t>OTHER</w:t>
      </w:r>
      <w:r>
        <w:rPr>
          <w:spacing w:val="-4"/>
        </w:rPr>
        <w:t> </w:t>
      </w:r>
      <w:r>
        <w:rPr>
          <w:spacing w:val="-2"/>
        </w:rPr>
        <w:t>BUSINESS: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70" w:right="0" w:hanging="370"/>
        <w:jc w:val="left"/>
        <w:rPr>
          <w:sz w:val="24"/>
        </w:rPr>
      </w:pPr>
      <w:r>
        <w:rPr>
          <w:spacing w:val="-2"/>
          <w:sz w:val="24"/>
        </w:rPr>
        <w:t>ADJOURNMENT: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adjourn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240" w:lineRule="auto" w:before="0" w:after="0"/>
        <w:ind w:left="549" w:right="0" w:hanging="449"/>
        <w:jc w:val="left"/>
        <w:rPr>
          <w:sz w:val="24"/>
        </w:rPr>
      </w:pPr>
      <w:r>
        <w:rPr>
          <w:sz w:val="24"/>
        </w:rPr>
        <w:t>NEXT</w:t>
      </w:r>
      <w:r>
        <w:rPr>
          <w:spacing w:val="-6"/>
          <w:sz w:val="24"/>
        </w:rPr>
        <w:t> </w:t>
      </w:r>
      <w:r>
        <w:rPr>
          <w:sz w:val="24"/>
        </w:rPr>
        <w:t>MEETING: November</w:t>
      </w:r>
      <w:r>
        <w:rPr>
          <w:spacing w:val="-3"/>
          <w:sz w:val="24"/>
        </w:rPr>
        <w:t> </w:t>
      </w:r>
      <w:r>
        <w:rPr>
          <w:sz w:val="24"/>
        </w:rPr>
        <w:t>4,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2020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40" w:right="1720"/>
        </w:sectPr>
      </w:pPr>
    </w:p>
    <w:p>
      <w:pPr>
        <w:pStyle w:val="Heading1"/>
        <w:numPr>
          <w:ilvl w:val="0"/>
          <w:numId w:val="1"/>
        </w:numPr>
        <w:tabs>
          <w:tab w:pos="628" w:val="left" w:leader="none"/>
        </w:tabs>
        <w:spacing w:line="240" w:lineRule="auto" w:before="72" w:after="0"/>
        <w:ind w:left="628" w:right="0" w:hanging="528"/>
        <w:jc w:val="left"/>
      </w:pPr>
      <w:r>
        <w:rPr/>
        <w:t>OTHER</w:t>
      </w:r>
      <w:r>
        <w:rPr>
          <w:spacing w:val="-2"/>
        </w:rPr>
        <w:t> </w:t>
      </w:r>
      <w:r>
        <w:rPr/>
        <w:t>NOTES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ind w:left="100" w:right="6246"/>
      </w:pPr>
      <w:r>
        <w:rPr/>
        <w:t>CC-</w:t>
      </w:r>
      <w:r>
        <w:rPr>
          <w:spacing w:val="-14"/>
        </w:rPr>
        <w:t> </w:t>
      </w:r>
      <w:r>
        <w:rPr/>
        <w:t>Course</w:t>
      </w:r>
      <w:r>
        <w:rPr>
          <w:spacing w:val="-14"/>
        </w:rPr>
        <w:t> </w:t>
      </w:r>
      <w:r>
        <w:rPr/>
        <w:t>Change</w:t>
      </w:r>
      <w:r>
        <w:rPr>
          <w:spacing w:val="-14"/>
        </w:rPr>
        <w:t> </w:t>
      </w:r>
      <w:r>
        <w:rPr/>
        <w:t>Proposal CP- Curriculum Proposal</w:t>
      </w:r>
    </w:p>
    <w:p>
      <w:pPr>
        <w:pStyle w:val="BodyText"/>
        <w:spacing w:before="1"/>
        <w:ind w:left="100" w:right="5984"/>
      </w:pPr>
      <w:r>
        <w:rPr/>
        <w:t>FA-</w:t>
      </w:r>
      <w:r>
        <w:rPr>
          <w:spacing w:val="-12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OI- Other Items</w:t>
      </w:r>
    </w:p>
    <w:p>
      <w:pPr>
        <w:pStyle w:val="BodyText"/>
        <w:ind w:left="100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sectPr>
      <w:pgSz w:w="12240" w:h="15840"/>
      <w:pgMar w:top="140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96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6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8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8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8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5" w:hanging="528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2025-05-01T15:40:37Z</dcterms:created>
  <dcterms:modified xsi:type="dcterms:W3CDTF">2025-05-01T15:40:37Z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D:20201016160306</vt:lpwstr>
  </property>
</Properties>
</file>