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283CCA81" w:rsidR="00816679" w:rsidRDefault="002B5C40" w:rsidP="00816679">
      <w:pPr>
        <w:jc w:val="center"/>
      </w:pPr>
      <w:r>
        <w:t>Minutes</w:t>
      </w:r>
      <w:r w:rsidR="00816679">
        <w:t xml:space="preserve"> #10</w:t>
      </w:r>
      <w:r w:rsidR="00AE3ABA">
        <w:t>7</w:t>
      </w:r>
      <w:r w:rsidR="007E3DBB">
        <w:t>8</w:t>
      </w:r>
    </w:p>
    <w:p w14:paraId="70F8E60F" w14:textId="179ECF27" w:rsidR="00816679" w:rsidRDefault="00816679" w:rsidP="00816679">
      <w:pPr>
        <w:jc w:val="center"/>
      </w:pPr>
    </w:p>
    <w:p w14:paraId="427DCED4" w14:textId="16E70125" w:rsidR="00816679" w:rsidRDefault="00816679" w:rsidP="00816679">
      <w:pPr>
        <w:pStyle w:val="NoSpacing"/>
      </w:pPr>
      <w:r>
        <w:t xml:space="preserve">DATE:  </w:t>
      </w:r>
      <w:r w:rsidR="007E3DBB">
        <w:t>March</w:t>
      </w:r>
      <w:r w:rsidR="00F0535E">
        <w:t xml:space="preserve"> </w:t>
      </w:r>
      <w:r w:rsidR="007E3DBB">
        <w:t>05</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53C34E76" w:rsidR="00816679" w:rsidRDefault="00816679" w:rsidP="00816679">
      <w:pPr>
        <w:rPr>
          <w:rFonts w:eastAsia="Times New Roman" w:cstheme="minorHAnsi"/>
          <w:color w:val="000000"/>
        </w:rPr>
      </w:pPr>
      <w:r w:rsidRPr="00816679">
        <w:rPr>
          <w:rFonts w:eastAsia="Times New Roman" w:cstheme="minorHAnsi"/>
          <w:color w:val="000000"/>
        </w:rPr>
        <w:t>Members</w:t>
      </w:r>
      <w:r w:rsidR="008423C2">
        <w:rPr>
          <w:rFonts w:eastAsia="Times New Roman" w:cstheme="minorHAnsi"/>
          <w:color w:val="000000"/>
        </w:rPr>
        <w:t xml:space="preserve"> in Attendance</w:t>
      </w:r>
      <w:r w:rsidRPr="00816679">
        <w:rPr>
          <w:rFonts w:eastAsia="Times New Roman" w:cstheme="minorHAnsi"/>
          <w:color w:val="000000"/>
        </w:rPr>
        <w:t xml:space="preserve">: B. Fitzpatrick, S. Ryu,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 D. Xu</w:t>
      </w:r>
    </w:p>
    <w:p w14:paraId="4BEEFF8C" w14:textId="2ACE74DA" w:rsidR="008423C2" w:rsidRDefault="008423C2" w:rsidP="00816679">
      <w:pPr>
        <w:rPr>
          <w:rFonts w:eastAsia="Times New Roman" w:cstheme="minorHAnsi"/>
          <w:color w:val="000000"/>
        </w:rPr>
      </w:pPr>
    </w:p>
    <w:p w14:paraId="4D65A49D" w14:textId="2A572DA1" w:rsidR="008423C2" w:rsidRPr="00816679" w:rsidRDefault="008423C2" w:rsidP="00816679">
      <w:pPr>
        <w:rPr>
          <w:rFonts w:eastAsia="Times New Roman" w:cstheme="minorHAnsi"/>
          <w:sz w:val="24"/>
          <w:szCs w:val="24"/>
        </w:rPr>
      </w:pPr>
      <w:r>
        <w:rPr>
          <w:rFonts w:eastAsia="Times New Roman" w:cstheme="minorHAnsi"/>
          <w:color w:val="000000"/>
        </w:rPr>
        <w:t xml:space="preserve">Members Absent: C. </w:t>
      </w:r>
      <w:proofErr w:type="spellStart"/>
      <w:r>
        <w:rPr>
          <w:rFonts w:eastAsia="Times New Roman" w:cstheme="minorHAnsi"/>
          <w:color w:val="000000"/>
        </w:rPr>
        <w:t>Febles</w:t>
      </w:r>
      <w:proofErr w:type="spellEnd"/>
      <w:r>
        <w:rPr>
          <w:rFonts w:eastAsia="Times New Roman" w:cstheme="minorHAnsi"/>
          <w:color w:val="000000"/>
        </w:rPr>
        <w:t>, A. Ali</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06A5EA19"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261283C5" w14:textId="4166CA9C"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A reminder for those council members who are rolling their term, the department needs to host elections for those positions by May 15</w:t>
      </w:r>
      <w:r w:rsidRPr="008423C2">
        <w:rPr>
          <w:rFonts w:eastAsia="Times New Roman" w:cstheme="minorHAnsi"/>
          <w:color w:val="000000"/>
          <w:vertAlign w:val="superscript"/>
        </w:rPr>
        <w:t>th</w:t>
      </w:r>
      <w:r>
        <w:rPr>
          <w:rFonts w:eastAsia="Times New Roman" w:cstheme="minorHAnsi"/>
          <w:color w:val="000000"/>
        </w:rPr>
        <w:t>.</w:t>
      </w:r>
    </w:p>
    <w:p w14:paraId="1F779F36" w14:textId="10406BAD"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This Friday March 7</w:t>
      </w:r>
      <w:r w:rsidRPr="008423C2">
        <w:rPr>
          <w:rFonts w:eastAsia="Times New Roman" w:cstheme="minorHAnsi"/>
          <w:color w:val="000000"/>
          <w:vertAlign w:val="superscript"/>
        </w:rPr>
        <w:t>th</w:t>
      </w:r>
      <w:r>
        <w:rPr>
          <w:rFonts w:eastAsia="Times New Roman" w:cstheme="minorHAnsi"/>
          <w:color w:val="000000"/>
        </w:rPr>
        <w:t>, is Late Night with the Grad School. It will be located at Cue and Brews at 7pm. The Grad School will provide games of pool and food by the Rim Rock Grill.</w:t>
      </w:r>
    </w:p>
    <w:p w14:paraId="126F86D2" w14:textId="1B29C234"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Tuesday March 11</w:t>
      </w:r>
      <w:r w:rsidRPr="008423C2">
        <w:rPr>
          <w:rFonts w:eastAsia="Times New Roman" w:cstheme="minorHAnsi"/>
          <w:color w:val="000000"/>
          <w:vertAlign w:val="superscript"/>
        </w:rPr>
        <w:t>th</w:t>
      </w:r>
      <w:r>
        <w:rPr>
          <w:rFonts w:eastAsia="Times New Roman" w:cstheme="minorHAnsi"/>
          <w:color w:val="000000"/>
        </w:rPr>
        <w:t xml:space="preserve"> from 10am to noon we are hosting a going away party for Angie in the Little Wood River room. </w:t>
      </w:r>
    </w:p>
    <w:p w14:paraId="2C0C0FAC" w14:textId="5AAA7E88"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 xml:space="preserve">Ann </w:t>
      </w:r>
      <w:proofErr w:type="spellStart"/>
      <w:r>
        <w:rPr>
          <w:rFonts w:eastAsia="Times New Roman" w:cstheme="minorHAnsi"/>
          <w:color w:val="000000"/>
        </w:rPr>
        <w:t>Medinger</w:t>
      </w:r>
      <w:proofErr w:type="spellEnd"/>
      <w:r>
        <w:rPr>
          <w:rFonts w:eastAsia="Times New Roman" w:cstheme="minorHAnsi"/>
          <w:color w:val="000000"/>
        </w:rPr>
        <w:t xml:space="preserve"> is Angie’s replacement for the MA position. She starts on Monday.</w:t>
      </w:r>
    </w:p>
    <w:p w14:paraId="59C51314" w14:textId="08291200"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Our AA2, Jenny Clough, has been promoted to our GPM position.</w:t>
      </w:r>
    </w:p>
    <w:p w14:paraId="2AA438D5" w14:textId="5C0A5949" w:rsidR="008423C2" w:rsidRDefault="008423C2" w:rsidP="008423C2">
      <w:pPr>
        <w:pStyle w:val="NoSpacing"/>
        <w:numPr>
          <w:ilvl w:val="0"/>
          <w:numId w:val="19"/>
        </w:numPr>
        <w:rPr>
          <w:rFonts w:eastAsia="Times New Roman" w:cstheme="minorHAnsi"/>
          <w:color w:val="000000"/>
        </w:rPr>
      </w:pPr>
      <w:r>
        <w:rPr>
          <w:rFonts w:eastAsia="Times New Roman" w:cstheme="minorHAnsi"/>
          <w:color w:val="000000"/>
        </w:rPr>
        <w:t>Symposium is in 2 weeks. We have a higher number of presenters than last year for both undergrad and graduate students.</w:t>
      </w:r>
      <w:r w:rsidR="002B5C40">
        <w:rPr>
          <w:rFonts w:eastAsia="Times New Roman" w:cstheme="minorHAnsi"/>
          <w:color w:val="000000"/>
        </w:rPr>
        <w:t xml:space="preserve"> Tory Sharp will be this year’s keynote speaker.</w:t>
      </w:r>
    </w:p>
    <w:p w14:paraId="677FCFAE" w14:textId="465958F7" w:rsidR="002B5C40" w:rsidRDefault="002B5C40" w:rsidP="008423C2">
      <w:pPr>
        <w:pStyle w:val="NoSpacing"/>
        <w:numPr>
          <w:ilvl w:val="0"/>
          <w:numId w:val="19"/>
        </w:numPr>
        <w:rPr>
          <w:rFonts w:eastAsia="Times New Roman" w:cstheme="minorHAnsi"/>
          <w:color w:val="000000"/>
        </w:rPr>
      </w:pPr>
      <w:r>
        <w:rPr>
          <w:rFonts w:eastAsia="Times New Roman" w:cstheme="minorHAnsi"/>
          <w:color w:val="000000"/>
        </w:rPr>
        <w:t>No current timeline for the Graduate School Dean position.</w:t>
      </w:r>
    </w:p>
    <w:p w14:paraId="599C67C2" w14:textId="557DE1B2" w:rsidR="00047F96" w:rsidRPr="00816679" w:rsidRDefault="00047F96" w:rsidP="00540C9B">
      <w:pPr>
        <w:pStyle w:val="NoSpacing"/>
        <w:rPr>
          <w:rFonts w:cstheme="minorHAnsi"/>
        </w:rPr>
      </w:pPr>
    </w:p>
    <w:p w14:paraId="4D8B86D8" w14:textId="5EAEEEDB" w:rsidR="00816679" w:rsidRDefault="00816679" w:rsidP="00816679">
      <w:pPr>
        <w:pStyle w:val="NoSpacing"/>
      </w:pPr>
    </w:p>
    <w:p w14:paraId="088CA0CB" w14:textId="77777777" w:rsidR="00B64E9F" w:rsidRDefault="00816679" w:rsidP="00F773E1">
      <w:pPr>
        <w:pStyle w:val="NoSpacing"/>
      </w:pPr>
      <w:r>
        <w:t>GUESTS:</w:t>
      </w:r>
      <w:r w:rsidR="00400C03">
        <w:t xml:space="preserve"> </w:t>
      </w:r>
      <w:r w:rsidR="00682A5F">
        <w:t xml:space="preserve"> </w:t>
      </w:r>
    </w:p>
    <w:p w14:paraId="1BC80E08" w14:textId="4F3D9512" w:rsidR="00276356" w:rsidRDefault="00B64E9F" w:rsidP="00B64E9F">
      <w:pPr>
        <w:pStyle w:val="NoSpacing"/>
        <w:numPr>
          <w:ilvl w:val="0"/>
          <w:numId w:val="18"/>
        </w:numPr>
      </w:pPr>
      <w:r>
        <w:t>Student Appeal 3:15 PM</w:t>
      </w:r>
    </w:p>
    <w:p w14:paraId="764BA674" w14:textId="26F141B9" w:rsidR="00B64E9F" w:rsidRDefault="00B64E9F" w:rsidP="00B64E9F">
      <w:pPr>
        <w:pStyle w:val="NoSpacing"/>
        <w:numPr>
          <w:ilvl w:val="0"/>
          <w:numId w:val="18"/>
        </w:numPr>
      </w:pPr>
      <w:r>
        <w:t>Faculty Representative 3:30 PM</w:t>
      </w:r>
    </w:p>
    <w:p w14:paraId="10730B09" w14:textId="4E839497" w:rsidR="006373F8" w:rsidRDefault="006373F8" w:rsidP="00B64E9F">
      <w:pPr>
        <w:pStyle w:val="NoSpacing"/>
        <w:numPr>
          <w:ilvl w:val="0"/>
          <w:numId w:val="18"/>
        </w:numPr>
      </w:pPr>
      <w:r>
        <w:t>Outcome of student appeal has been decided – Dean has informed both parties.</w:t>
      </w:r>
    </w:p>
    <w:p w14:paraId="13A4D199" w14:textId="49F72127" w:rsidR="00EB0A50" w:rsidRDefault="00EB0A50" w:rsidP="009B035C">
      <w:pPr>
        <w:pStyle w:val="NoSpacing"/>
        <w:ind w:left="720"/>
      </w:pPr>
    </w:p>
    <w:p w14:paraId="43D7DE0D" w14:textId="4B6E8272" w:rsidR="00816679" w:rsidRDefault="00816679" w:rsidP="00816679">
      <w:pPr>
        <w:pStyle w:val="NoSpacing"/>
      </w:pPr>
    </w:p>
    <w:p w14:paraId="698F3491" w14:textId="6CB6CF93" w:rsidR="00816679" w:rsidRDefault="00816679" w:rsidP="00816679">
      <w:pPr>
        <w:pStyle w:val="NoSpacing"/>
        <w:numPr>
          <w:ilvl w:val="0"/>
          <w:numId w:val="1"/>
        </w:numPr>
      </w:pPr>
      <w:r>
        <w:t>RATIFY ONLINE VOTING OUTCOMES</w:t>
      </w:r>
    </w:p>
    <w:p w14:paraId="3C461E0F" w14:textId="76C8AB5A" w:rsidR="002B5C40" w:rsidRDefault="002B5C40" w:rsidP="002B5C40">
      <w:pPr>
        <w:pStyle w:val="NoSpacing"/>
        <w:ind w:left="1080"/>
      </w:pPr>
      <w:r>
        <w:t>Motion to Approve: D. Moffit;</w:t>
      </w:r>
      <w:r>
        <w:tab/>
        <w:t>2</w:t>
      </w:r>
      <w:r w:rsidRPr="002B5C40">
        <w:rPr>
          <w:vertAlign w:val="superscript"/>
        </w:rPr>
        <w:t>nd</w:t>
      </w:r>
      <w:r>
        <w:t xml:space="preserve">: K. </w:t>
      </w:r>
      <w:r w:rsidR="00BB2EB0">
        <w:t>Geisler</w:t>
      </w:r>
      <w:r w:rsidR="00BB2EB0">
        <w:tab/>
      </w:r>
      <w:r w:rsidR="00BB2EB0">
        <w:tab/>
        <w:t>(6Y, 0N, 0AB)</w:t>
      </w:r>
    </w:p>
    <w:p w14:paraId="2B5FA44E" w14:textId="0ADADEBC" w:rsidR="00816679" w:rsidRDefault="00816679" w:rsidP="00816679">
      <w:pPr>
        <w:pStyle w:val="NoSpacing"/>
        <w:ind w:left="1080"/>
      </w:pPr>
    </w:p>
    <w:p w14:paraId="43FDF91D" w14:textId="77777777" w:rsidR="00BB2EB0" w:rsidRDefault="00BB2EB0" w:rsidP="00BB2EB0">
      <w:pPr>
        <w:pStyle w:val="ListParagraph"/>
        <w:ind w:left="450"/>
        <w:textAlignment w:val="baseline"/>
        <w:rPr>
          <w:rFonts w:eastAsia="Times New Roman" w:cstheme="minorHAnsi"/>
          <w:color w:val="000000"/>
        </w:rPr>
      </w:pPr>
      <w:r>
        <w:rPr>
          <w:rFonts w:eastAsia="Times New Roman" w:cstheme="minorHAnsi"/>
          <w:color w:val="000000"/>
        </w:rPr>
        <w:t>R. Rodriguez Excused 4:01 PM</w:t>
      </w:r>
    </w:p>
    <w:p w14:paraId="014AA1C2" w14:textId="77777777" w:rsidR="00BB2EB0" w:rsidRDefault="00BB2EB0" w:rsidP="00BB2EB0">
      <w:pPr>
        <w:pStyle w:val="ListParagraph"/>
        <w:ind w:left="450"/>
        <w:textAlignment w:val="baseline"/>
        <w:rPr>
          <w:rFonts w:eastAsia="Times New Roman" w:cstheme="minorHAnsi"/>
          <w:color w:val="000000"/>
        </w:rPr>
      </w:pPr>
      <w:r>
        <w:rPr>
          <w:rFonts w:eastAsia="Times New Roman" w:cstheme="minorHAnsi"/>
          <w:color w:val="000000"/>
        </w:rPr>
        <w:t>D. Xu Entered Meeting 4:19</w:t>
      </w:r>
    </w:p>
    <w:p w14:paraId="099F91D7" w14:textId="77777777" w:rsidR="00BB2EB0" w:rsidRDefault="00BB2EB0"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64FEEEEF" w14:textId="16787E1C" w:rsidR="009B035C" w:rsidRDefault="000365B3" w:rsidP="000365B3">
      <w:pPr>
        <w:pStyle w:val="ListParagraph"/>
        <w:numPr>
          <w:ilvl w:val="0"/>
          <w:numId w:val="15"/>
        </w:numPr>
        <w:ind w:left="1440"/>
        <w:textAlignment w:val="baseline"/>
        <w:rPr>
          <w:rFonts w:eastAsia="Times New Roman" w:cstheme="minorHAnsi"/>
          <w:color w:val="000000"/>
        </w:rPr>
      </w:pPr>
      <w:r w:rsidRPr="000365B3">
        <w:rPr>
          <w:rFonts w:eastAsia="Times New Roman" w:cstheme="minorHAnsi"/>
          <w:color w:val="000000"/>
        </w:rPr>
        <w:t>PRC – PHAR – PharmD GRE Requirement</w:t>
      </w:r>
      <w:r w:rsidR="003674D9">
        <w:rPr>
          <w:rFonts w:eastAsia="Times New Roman" w:cstheme="minorHAnsi"/>
          <w:color w:val="000000"/>
        </w:rPr>
        <w:t xml:space="preserve"> </w:t>
      </w:r>
      <w:r w:rsidR="00BB2EB0">
        <w:rPr>
          <w:rFonts w:eastAsia="Times New Roman" w:cstheme="minorHAnsi"/>
          <w:color w:val="000000"/>
        </w:rPr>
        <w:t>–</w:t>
      </w:r>
      <w:r w:rsidR="003674D9">
        <w:rPr>
          <w:rFonts w:eastAsia="Times New Roman" w:cstheme="minorHAnsi"/>
          <w:color w:val="000000"/>
        </w:rPr>
        <w:t xml:space="preserve"> attachment</w:t>
      </w:r>
    </w:p>
    <w:p w14:paraId="73EA9D66" w14:textId="272C4940" w:rsidR="00BB2EB0" w:rsidRDefault="00BB2EB0" w:rsidP="00BB2EB0">
      <w:pPr>
        <w:pStyle w:val="ListParagraph"/>
        <w:ind w:left="1440"/>
        <w:textAlignment w:val="baseline"/>
        <w:rPr>
          <w:rFonts w:eastAsia="Times New Roman" w:cstheme="minorHAnsi"/>
          <w:color w:val="000000"/>
        </w:rPr>
      </w:pPr>
      <w:r>
        <w:rPr>
          <w:rFonts w:eastAsia="Times New Roman" w:cstheme="minorHAnsi"/>
          <w:color w:val="000000"/>
        </w:rPr>
        <w:lastRenderedPageBreak/>
        <w:t>Motion to Withdraw Proposal: D. Xu</w:t>
      </w:r>
    </w:p>
    <w:p w14:paraId="409522FE" w14:textId="47A0AFA0"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ECC – CAL – PSYC 8850 Dissertation</w:t>
      </w:r>
      <w:r w:rsidR="008D2507">
        <w:rPr>
          <w:rFonts w:eastAsia="Times New Roman" w:cstheme="minorHAnsi"/>
          <w:color w:val="000000"/>
        </w:rPr>
        <w:t xml:space="preserve"> </w:t>
      </w:r>
      <w:r w:rsidR="00BB2EB0">
        <w:rPr>
          <w:rFonts w:eastAsia="Times New Roman" w:cstheme="minorHAnsi"/>
          <w:color w:val="000000"/>
        </w:rPr>
        <w:t>–</w:t>
      </w:r>
      <w:r w:rsidR="008D2507">
        <w:rPr>
          <w:rFonts w:eastAsia="Times New Roman" w:cstheme="minorHAnsi"/>
          <w:color w:val="000000"/>
        </w:rPr>
        <w:t xml:space="preserve"> attachment</w:t>
      </w:r>
    </w:p>
    <w:p w14:paraId="18A1044E" w14:textId="31377B2D" w:rsidR="00BB2EB0" w:rsidRDefault="00BB2EB0" w:rsidP="00BB2EB0">
      <w:pPr>
        <w:pStyle w:val="ListParagraph"/>
        <w:ind w:left="1440"/>
        <w:textAlignment w:val="baseline"/>
        <w:rPr>
          <w:rFonts w:eastAsia="Times New Roman" w:cstheme="minorHAnsi"/>
          <w:color w:val="000000"/>
        </w:rPr>
      </w:pPr>
      <w:r>
        <w:rPr>
          <w:rFonts w:eastAsia="Times New Roman" w:cstheme="minorHAnsi"/>
          <w:color w:val="000000"/>
        </w:rPr>
        <w:t>Motion to Table: K. Geisler;</w:t>
      </w:r>
      <w:r>
        <w:rPr>
          <w:rFonts w:eastAsia="Times New Roman" w:cstheme="minorHAnsi"/>
          <w:color w:val="000000"/>
        </w:rPr>
        <w:tab/>
        <w:t>2</w:t>
      </w:r>
      <w:r w:rsidRPr="00BB2EB0">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(6Y, 0N, 0AB)</w:t>
      </w:r>
    </w:p>
    <w:p w14:paraId="387D4803" w14:textId="72B2F1F8" w:rsidR="00D02E52" w:rsidRDefault="00D02E52" w:rsidP="00BB2EB0">
      <w:pPr>
        <w:pStyle w:val="ListParagraph"/>
        <w:ind w:left="1440"/>
        <w:textAlignment w:val="baseline"/>
        <w:rPr>
          <w:rFonts w:eastAsia="Times New Roman" w:cstheme="minorHAnsi"/>
          <w:color w:val="000000"/>
        </w:rPr>
      </w:pPr>
      <w:r>
        <w:rPr>
          <w:rFonts w:eastAsia="Times New Roman" w:cstheme="minorHAnsi"/>
          <w:color w:val="000000"/>
        </w:rPr>
        <w:t>Clarification on language of repeatable up to 16 credits is needed.</w:t>
      </w:r>
    </w:p>
    <w:p w14:paraId="020F8E36" w14:textId="77777777" w:rsidR="00BB2EB0" w:rsidRDefault="00BB2EB0" w:rsidP="00BB2EB0">
      <w:pPr>
        <w:pStyle w:val="ListParagraph"/>
        <w:ind w:left="1440"/>
        <w:textAlignment w:val="baseline"/>
        <w:rPr>
          <w:rFonts w:eastAsia="Times New Roman" w:cstheme="minorHAnsi"/>
          <w:color w:val="000000"/>
        </w:rPr>
      </w:pPr>
    </w:p>
    <w:p w14:paraId="66B209CB" w14:textId="611439CA"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6677L Foundations of Listening and Spoken Language Clinical Experience - attachment</w:t>
      </w:r>
    </w:p>
    <w:p w14:paraId="05D5EB20" w14:textId="55F9A9E2" w:rsidR="007E3DBB" w:rsidRDefault="003674D9" w:rsidP="007E3DBB">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6691L Pediatric Hearing Seminar Lab </w:t>
      </w:r>
      <w:r w:rsidR="007E3DBB">
        <w:rPr>
          <w:rFonts w:eastAsia="Times New Roman" w:cstheme="minorHAnsi"/>
          <w:color w:val="000000"/>
        </w:rPr>
        <w:t>–</w:t>
      </w:r>
      <w:r>
        <w:rPr>
          <w:rFonts w:eastAsia="Times New Roman" w:cstheme="minorHAnsi"/>
          <w:color w:val="000000"/>
        </w:rPr>
        <w:t xml:space="preserve"> attachment</w:t>
      </w:r>
    </w:p>
    <w:p w14:paraId="65F7276E" w14:textId="5FFAD15A" w:rsidR="00D02E52" w:rsidRDefault="00D02E52" w:rsidP="00D02E52">
      <w:pPr>
        <w:pStyle w:val="ListParagraph"/>
        <w:ind w:left="1440"/>
        <w:textAlignment w:val="baseline"/>
        <w:rPr>
          <w:rFonts w:eastAsia="Times New Roman" w:cstheme="minorHAnsi"/>
          <w:color w:val="000000"/>
        </w:rPr>
      </w:pPr>
      <w:r>
        <w:rPr>
          <w:rFonts w:eastAsia="Times New Roman" w:cstheme="minorHAnsi"/>
          <w:color w:val="000000"/>
        </w:rPr>
        <w:t>Motion to Table Above Items: K. Geisler;</w:t>
      </w:r>
      <w:r>
        <w:rPr>
          <w:rFonts w:eastAsia="Times New Roman" w:cstheme="minorHAnsi"/>
          <w:color w:val="000000"/>
        </w:rPr>
        <w:tab/>
        <w:t>2</w:t>
      </w:r>
      <w:r w:rsidRPr="00D02E52">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(6Y, 0N, 0AB)</w:t>
      </w:r>
    </w:p>
    <w:p w14:paraId="796F71B1" w14:textId="62D121C1" w:rsidR="00D02E52" w:rsidRDefault="00D02E52" w:rsidP="00D02E52">
      <w:pPr>
        <w:pStyle w:val="ListParagraph"/>
        <w:ind w:left="1440"/>
        <w:textAlignment w:val="baseline"/>
        <w:rPr>
          <w:rFonts w:eastAsia="Times New Roman" w:cstheme="minorHAnsi"/>
          <w:color w:val="000000"/>
        </w:rPr>
      </w:pPr>
      <w:r>
        <w:rPr>
          <w:rFonts w:eastAsia="Times New Roman" w:cstheme="minorHAnsi"/>
          <w:color w:val="000000"/>
        </w:rPr>
        <w:t>Working with program for their best course of action for their needs.</w:t>
      </w:r>
    </w:p>
    <w:p w14:paraId="45915EEC" w14:textId="77777777" w:rsidR="00D02E52" w:rsidRDefault="00D02E52" w:rsidP="00D02E52">
      <w:pPr>
        <w:pStyle w:val="ListParagraph"/>
        <w:ind w:left="1440"/>
        <w:textAlignment w:val="baseline"/>
        <w:rPr>
          <w:rFonts w:eastAsia="Times New Roman" w:cstheme="minorHAnsi"/>
          <w:color w:val="000000"/>
        </w:rPr>
      </w:pPr>
    </w:p>
    <w:p w14:paraId="6EB95A2B" w14:textId="0C08CA4C" w:rsidR="007E3DBB" w:rsidRDefault="007E3DBB" w:rsidP="007E3DBB">
      <w:pPr>
        <w:pStyle w:val="ListParagraph"/>
        <w:numPr>
          <w:ilvl w:val="0"/>
          <w:numId w:val="15"/>
        </w:numPr>
        <w:ind w:left="1440"/>
        <w:textAlignment w:val="baseline"/>
        <w:rPr>
          <w:rFonts w:eastAsia="Times New Roman" w:cstheme="minorHAnsi"/>
          <w:color w:val="000000"/>
        </w:rPr>
      </w:pPr>
      <w:r w:rsidRPr="007E3DBB">
        <w:rPr>
          <w:rFonts w:eastAsia="Times New Roman" w:cstheme="minorHAnsi"/>
          <w:color w:val="000000"/>
        </w:rPr>
        <w:t>NPP – COE – Accelerated B.A. Elementary Education or B.A. Secondary Education to M.S. Deaf Education with Deaf/Hard-of-Hearing Teaching Endorsement K-12</w:t>
      </w:r>
    </w:p>
    <w:p w14:paraId="48458FA3" w14:textId="7088C779" w:rsidR="00D02E52" w:rsidRDefault="00D02E52" w:rsidP="00D02E52">
      <w:pPr>
        <w:pStyle w:val="ListParagraph"/>
        <w:ind w:left="1440"/>
        <w:textAlignment w:val="baseline"/>
        <w:rPr>
          <w:rFonts w:eastAsia="Times New Roman" w:cstheme="minorHAnsi"/>
          <w:color w:val="000000"/>
        </w:rPr>
      </w:pPr>
      <w:r>
        <w:rPr>
          <w:rFonts w:eastAsia="Times New Roman" w:cstheme="minorHAnsi"/>
          <w:color w:val="000000"/>
        </w:rPr>
        <w:t xml:space="preserve">Motion to Table: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D02E52">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(6Y, 0N, 0AB)</w:t>
      </w:r>
    </w:p>
    <w:p w14:paraId="4A59687F" w14:textId="7DD75700" w:rsidR="00D02E52" w:rsidRPr="007E3DBB" w:rsidRDefault="00D02E52" w:rsidP="00D02E52">
      <w:pPr>
        <w:pStyle w:val="ListParagraph"/>
        <w:ind w:left="1440"/>
        <w:textAlignment w:val="baseline"/>
        <w:rPr>
          <w:rFonts w:eastAsia="Times New Roman" w:cstheme="minorHAnsi"/>
          <w:color w:val="000000"/>
        </w:rPr>
      </w:pPr>
      <w:r>
        <w:rPr>
          <w:rFonts w:eastAsia="Times New Roman" w:cstheme="minorHAnsi"/>
          <w:color w:val="000000"/>
        </w:rPr>
        <w:t>Working of following up with the department.</w:t>
      </w:r>
    </w:p>
    <w:p w14:paraId="42DA20AE" w14:textId="77777777" w:rsidR="00F273C1" w:rsidRPr="001823CE" w:rsidRDefault="00F273C1" w:rsidP="00F273C1">
      <w:pPr>
        <w:pStyle w:val="NoSpacing"/>
        <w:ind w:left="1800"/>
      </w:pPr>
    </w:p>
    <w:p w14:paraId="147DCB01" w14:textId="6D921519"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30E8FC57" w14:textId="77777777" w:rsidR="00D02E52" w:rsidRDefault="007E3DBB" w:rsidP="00D02E52">
      <w:pPr>
        <w:pStyle w:val="ListParagraph"/>
        <w:numPr>
          <w:ilvl w:val="3"/>
          <w:numId w:val="1"/>
        </w:numPr>
        <w:ind w:left="1440"/>
        <w:textAlignment w:val="baseline"/>
        <w:rPr>
          <w:rFonts w:eastAsia="Times New Roman" w:cstheme="minorHAnsi"/>
          <w:color w:val="000000"/>
        </w:rPr>
      </w:pPr>
      <w:bookmarkStart w:id="0" w:name="_Hlk191282821"/>
      <w:r>
        <w:rPr>
          <w:rFonts w:eastAsia="Times New Roman" w:cstheme="minorHAnsi"/>
          <w:color w:val="000000"/>
        </w:rPr>
        <w:t>Research Affirmation</w:t>
      </w:r>
      <w:r w:rsidR="00D02E52">
        <w:rPr>
          <w:rFonts w:eastAsia="Times New Roman" w:cstheme="minorHAnsi"/>
          <w:color w:val="000000"/>
        </w:rPr>
        <w:t xml:space="preserve"> </w:t>
      </w:r>
    </w:p>
    <w:p w14:paraId="40770643" w14:textId="735668A9" w:rsidR="00D02E52" w:rsidRDefault="00D02E52" w:rsidP="00D02E52">
      <w:pPr>
        <w:pStyle w:val="ListParagraph"/>
        <w:ind w:left="1440"/>
        <w:textAlignment w:val="baseline"/>
        <w:rPr>
          <w:rFonts w:eastAsia="Times New Roman" w:cstheme="minorHAnsi"/>
          <w:color w:val="000000"/>
        </w:rPr>
      </w:pPr>
      <w:r w:rsidRPr="00D02E52">
        <w:rPr>
          <w:rFonts w:eastAsia="Times New Roman" w:cstheme="minorHAnsi"/>
          <w:color w:val="000000"/>
        </w:rPr>
        <w:t xml:space="preserve">Attachment in Moodle was distributed to the </w:t>
      </w:r>
      <w:r w:rsidR="00093486" w:rsidRPr="00D02E52">
        <w:rPr>
          <w:rFonts w:eastAsia="Times New Roman" w:cstheme="minorHAnsi"/>
          <w:color w:val="000000"/>
        </w:rPr>
        <w:t>High-Level</w:t>
      </w:r>
      <w:r w:rsidRPr="00D02E52">
        <w:rPr>
          <w:rFonts w:eastAsia="Times New Roman" w:cstheme="minorHAnsi"/>
          <w:color w:val="000000"/>
        </w:rPr>
        <w:t xml:space="preserve"> Councils to affirm the University’s commitment to research.</w:t>
      </w:r>
    </w:p>
    <w:p w14:paraId="54FA0CC3" w14:textId="77777777" w:rsidR="00093486" w:rsidRPr="00D02E52" w:rsidRDefault="00093486" w:rsidP="00D02E52">
      <w:pPr>
        <w:pStyle w:val="ListParagraph"/>
        <w:ind w:left="1440"/>
        <w:textAlignment w:val="baseline"/>
        <w:rPr>
          <w:rFonts w:eastAsia="Times New Roman" w:cstheme="minorHAnsi"/>
          <w:color w:val="000000"/>
        </w:rPr>
      </w:pPr>
    </w:p>
    <w:p w14:paraId="6BA8739A" w14:textId="16320AC8" w:rsidR="00C7362A" w:rsidRDefault="00C7362A"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Student Needs Based Assessment</w:t>
      </w:r>
    </w:p>
    <w:p w14:paraId="18D460A4" w14:textId="17C867F0" w:rsidR="00093486" w:rsidRDefault="00093486" w:rsidP="00093486">
      <w:pPr>
        <w:pStyle w:val="ListParagraph"/>
        <w:ind w:left="1440"/>
        <w:textAlignment w:val="baseline"/>
        <w:rPr>
          <w:rFonts w:eastAsia="Times New Roman" w:cstheme="minorHAnsi"/>
          <w:color w:val="000000"/>
        </w:rPr>
      </w:pPr>
      <w:r>
        <w:rPr>
          <w:rFonts w:eastAsia="Times New Roman" w:cstheme="minorHAnsi"/>
          <w:color w:val="000000"/>
        </w:rPr>
        <w:t>We are hoping to put this together every two years to help us get a better understanding of what our students are needing from Graduate School. Please review the information and get us any feedback you have.</w:t>
      </w:r>
    </w:p>
    <w:p w14:paraId="7E482685" w14:textId="77777777" w:rsidR="00093486" w:rsidRDefault="00093486" w:rsidP="00093486">
      <w:pPr>
        <w:pStyle w:val="ListParagraph"/>
        <w:ind w:left="1440"/>
        <w:textAlignment w:val="baseline"/>
        <w:rPr>
          <w:rFonts w:eastAsia="Times New Roman" w:cstheme="minorHAnsi"/>
          <w:color w:val="000000"/>
        </w:rPr>
      </w:pPr>
    </w:p>
    <w:bookmarkEnd w:id="0"/>
    <w:p w14:paraId="64E24966" w14:textId="75C91866" w:rsidR="009837BE" w:rsidRDefault="009F4C0B"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Academic Standing Policy</w:t>
      </w:r>
    </w:p>
    <w:p w14:paraId="3EB9F98A" w14:textId="18E35890" w:rsidR="00093486" w:rsidRPr="009837BE" w:rsidRDefault="00093486" w:rsidP="00093486">
      <w:pPr>
        <w:pStyle w:val="ListParagraph"/>
        <w:ind w:left="1440"/>
        <w:textAlignment w:val="baseline"/>
        <w:rPr>
          <w:rFonts w:eastAsia="Times New Roman" w:cstheme="minorHAnsi"/>
          <w:color w:val="000000"/>
        </w:rPr>
      </w:pPr>
      <w:r>
        <w:rPr>
          <w:rFonts w:eastAsia="Times New Roman" w:cstheme="minorHAnsi"/>
          <w:color w:val="000000"/>
        </w:rPr>
        <w:t>Between now and April we will be consolidating the information given to us to create a policy for the Grad School.</w:t>
      </w:r>
    </w:p>
    <w:p w14:paraId="2BDCA5B8" w14:textId="77777777" w:rsidR="00A42351" w:rsidRPr="001823CE" w:rsidRDefault="00A42351" w:rsidP="001823CE">
      <w:pPr>
        <w:ind w:left="1080"/>
        <w:textAlignment w:val="baseline"/>
        <w:rPr>
          <w:rFonts w:eastAsia="Times New Roman" w:cstheme="minorHAnsi"/>
          <w:color w:val="000000"/>
        </w:rPr>
      </w:pPr>
    </w:p>
    <w:p w14:paraId="791A15D1" w14:textId="587D5811" w:rsidR="00752FB4" w:rsidRPr="007E3DBB" w:rsidRDefault="00816679" w:rsidP="007E3DBB">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1DCF207D" w14:textId="77777777" w:rsidR="00816679" w:rsidRPr="00816679" w:rsidRDefault="00816679" w:rsidP="00816679">
      <w:pPr>
        <w:rPr>
          <w:rFonts w:eastAsia="Times New Roman" w:cstheme="minorHAnsi"/>
          <w:sz w:val="24"/>
          <w:szCs w:val="24"/>
        </w:rPr>
      </w:pPr>
    </w:p>
    <w:p w14:paraId="2E1E12A2" w14:textId="70BA3F15"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rPr>
          <w:rFonts w:eastAsia="Times New Roman" w:cstheme="minorHAnsi"/>
          <w:color w:val="000000"/>
        </w:rPr>
      </w:pPr>
    </w:p>
    <w:p w14:paraId="24AF24E3" w14:textId="64C94422"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1199C223" w14:textId="77777777" w:rsidR="00093486" w:rsidRPr="00093486" w:rsidRDefault="00093486" w:rsidP="00093486">
      <w:pPr>
        <w:pStyle w:val="ListParagraph"/>
        <w:rPr>
          <w:rFonts w:eastAsia="Times New Roman" w:cstheme="minorHAnsi"/>
          <w:color w:val="000000"/>
        </w:rPr>
      </w:pPr>
    </w:p>
    <w:p w14:paraId="1847B28E" w14:textId="787DDD2D" w:rsidR="00093486" w:rsidRDefault="00093486" w:rsidP="00093486">
      <w:pPr>
        <w:pStyle w:val="ListParagraph"/>
        <w:ind w:left="1080"/>
        <w:rPr>
          <w:rFonts w:eastAsia="Times New Roman" w:cstheme="minorHAnsi"/>
          <w:color w:val="000000"/>
        </w:rPr>
      </w:pPr>
      <w:r>
        <w:rPr>
          <w:rFonts w:eastAsia="Times New Roman" w:cstheme="minorHAnsi"/>
          <w:color w:val="000000"/>
        </w:rPr>
        <w:t>Motion to Adjourn: D. Moffit;</w:t>
      </w:r>
      <w:r>
        <w:rPr>
          <w:rFonts w:eastAsia="Times New Roman" w:cstheme="minorHAnsi"/>
          <w:color w:val="000000"/>
        </w:rPr>
        <w:tab/>
        <w:t>2</w:t>
      </w:r>
      <w:r w:rsidRPr="00093486">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(6Y, 0N, 0AB)</w:t>
      </w:r>
    </w:p>
    <w:p w14:paraId="0F9AF319" w14:textId="466CC15A" w:rsidR="00093486" w:rsidRDefault="00093486" w:rsidP="00093486">
      <w:pPr>
        <w:pStyle w:val="ListParagraph"/>
        <w:ind w:left="1080"/>
        <w:rPr>
          <w:rFonts w:eastAsia="Times New Roman" w:cstheme="minorHAnsi"/>
          <w:color w:val="000000"/>
        </w:rPr>
      </w:pPr>
    </w:p>
    <w:p w14:paraId="5542672C" w14:textId="4FF756EC" w:rsidR="00093486" w:rsidRPr="00816679" w:rsidRDefault="00093486" w:rsidP="00093486">
      <w:pPr>
        <w:pStyle w:val="ListParagraph"/>
        <w:ind w:left="1080"/>
        <w:rPr>
          <w:rFonts w:eastAsia="Times New Roman" w:cstheme="minorHAnsi"/>
          <w:color w:val="000000"/>
        </w:rPr>
      </w:pPr>
      <w:r>
        <w:rPr>
          <w:rFonts w:eastAsia="Times New Roman" w:cstheme="minorHAnsi"/>
          <w:color w:val="000000"/>
        </w:rPr>
        <w:t>Meeting Adjourned at 4:45PM</w:t>
      </w:r>
    </w:p>
    <w:p w14:paraId="6E26E650" w14:textId="77777777" w:rsidR="00816679" w:rsidRPr="00816679" w:rsidRDefault="00816679" w:rsidP="00816679">
      <w:pPr>
        <w:rPr>
          <w:rFonts w:eastAsia="Times New Roman" w:cstheme="minorHAnsi"/>
          <w:color w:val="000000"/>
        </w:rPr>
      </w:pPr>
    </w:p>
    <w:p w14:paraId="48B11EAC" w14:textId="220E38BA" w:rsidR="00682A5F" w:rsidRP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7E3DBB">
        <w:rPr>
          <w:rFonts w:eastAsia="Times New Roman" w:cstheme="minorHAnsi"/>
          <w:color w:val="000000"/>
        </w:rPr>
        <w:t>April</w:t>
      </w:r>
      <w:r w:rsidR="00AF18C4">
        <w:rPr>
          <w:rFonts w:eastAsia="Times New Roman" w:cstheme="minorHAnsi"/>
          <w:color w:val="000000"/>
        </w:rPr>
        <w:t xml:space="preserve"> </w:t>
      </w:r>
      <w:r w:rsidR="007E3DBB">
        <w:rPr>
          <w:rFonts w:eastAsia="Times New Roman" w:cstheme="minorHAnsi"/>
          <w:color w:val="000000"/>
        </w:rPr>
        <w:t>2</w:t>
      </w:r>
      <w:r w:rsidR="00682A5F">
        <w:rPr>
          <w:rFonts w:eastAsia="Times New Roman" w:cstheme="minorHAnsi"/>
          <w:color w:val="000000"/>
        </w:rPr>
        <w:t>, 2025</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lastRenderedPageBreak/>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143BB"/>
    <w:multiLevelType w:val="hybridMultilevel"/>
    <w:tmpl w:val="26D64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550DE6"/>
    <w:multiLevelType w:val="hybridMultilevel"/>
    <w:tmpl w:val="C5F2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4"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8"/>
  </w:num>
  <w:num w:numId="5">
    <w:abstractNumId w:val="9"/>
  </w:num>
  <w:num w:numId="6">
    <w:abstractNumId w:val="16"/>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1"/>
  </w:num>
  <w:num w:numId="13">
    <w:abstractNumId w:val="7"/>
  </w:num>
  <w:num w:numId="14">
    <w:abstractNumId w:val="19"/>
  </w:num>
  <w:num w:numId="15">
    <w:abstractNumId w:val="5"/>
  </w:num>
  <w:num w:numId="16">
    <w:abstractNumId w:val="12"/>
  </w:num>
  <w:num w:numId="17">
    <w:abstractNumId w:val="10"/>
  </w:num>
  <w:num w:numId="18">
    <w:abstractNumId w:val="0"/>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8634C"/>
    <w:rsid w:val="00093486"/>
    <w:rsid w:val="000B4861"/>
    <w:rsid w:val="000C344B"/>
    <w:rsid w:val="000E49D4"/>
    <w:rsid w:val="000E4CBE"/>
    <w:rsid w:val="00101EA2"/>
    <w:rsid w:val="00127593"/>
    <w:rsid w:val="0015013C"/>
    <w:rsid w:val="0015153F"/>
    <w:rsid w:val="00160D30"/>
    <w:rsid w:val="00167790"/>
    <w:rsid w:val="001823CE"/>
    <w:rsid w:val="00195FF9"/>
    <w:rsid w:val="001B364E"/>
    <w:rsid w:val="001B3874"/>
    <w:rsid w:val="001D6C2E"/>
    <w:rsid w:val="001E4661"/>
    <w:rsid w:val="001E61E8"/>
    <w:rsid w:val="001E78DC"/>
    <w:rsid w:val="00207F0B"/>
    <w:rsid w:val="002261B4"/>
    <w:rsid w:val="0024117D"/>
    <w:rsid w:val="002423E4"/>
    <w:rsid w:val="00247E8B"/>
    <w:rsid w:val="00264CDF"/>
    <w:rsid w:val="0027403D"/>
    <w:rsid w:val="00276356"/>
    <w:rsid w:val="00284020"/>
    <w:rsid w:val="00285D19"/>
    <w:rsid w:val="00285ED1"/>
    <w:rsid w:val="002A3EA8"/>
    <w:rsid w:val="002B5C40"/>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674D9"/>
    <w:rsid w:val="003806FF"/>
    <w:rsid w:val="00381132"/>
    <w:rsid w:val="0038747F"/>
    <w:rsid w:val="003A5F66"/>
    <w:rsid w:val="003D7B95"/>
    <w:rsid w:val="003E432E"/>
    <w:rsid w:val="003E7FA4"/>
    <w:rsid w:val="0040097C"/>
    <w:rsid w:val="00400C03"/>
    <w:rsid w:val="00407D7F"/>
    <w:rsid w:val="00411362"/>
    <w:rsid w:val="00411DF4"/>
    <w:rsid w:val="00415EF7"/>
    <w:rsid w:val="00417EF2"/>
    <w:rsid w:val="00430374"/>
    <w:rsid w:val="00444377"/>
    <w:rsid w:val="004449FA"/>
    <w:rsid w:val="00460885"/>
    <w:rsid w:val="004626E0"/>
    <w:rsid w:val="00466564"/>
    <w:rsid w:val="00497B83"/>
    <w:rsid w:val="004B25E0"/>
    <w:rsid w:val="004E3659"/>
    <w:rsid w:val="004F4108"/>
    <w:rsid w:val="0051763C"/>
    <w:rsid w:val="00527102"/>
    <w:rsid w:val="00527FE8"/>
    <w:rsid w:val="00540C9B"/>
    <w:rsid w:val="005564CC"/>
    <w:rsid w:val="00562C42"/>
    <w:rsid w:val="00584529"/>
    <w:rsid w:val="0058792F"/>
    <w:rsid w:val="005B3F6D"/>
    <w:rsid w:val="005B5DC5"/>
    <w:rsid w:val="005D4AEC"/>
    <w:rsid w:val="005E51BF"/>
    <w:rsid w:val="005F0E9F"/>
    <w:rsid w:val="00605B0D"/>
    <w:rsid w:val="0060786B"/>
    <w:rsid w:val="00612448"/>
    <w:rsid w:val="0062561B"/>
    <w:rsid w:val="006373F8"/>
    <w:rsid w:val="0066445B"/>
    <w:rsid w:val="00664F9F"/>
    <w:rsid w:val="00675722"/>
    <w:rsid w:val="00681492"/>
    <w:rsid w:val="00682A5F"/>
    <w:rsid w:val="006873FE"/>
    <w:rsid w:val="0069660F"/>
    <w:rsid w:val="00696A32"/>
    <w:rsid w:val="006C15BC"/>
    <w:rsid w:val="00701156"/>
    <w:rsid w:val="00746657"/>
    <w:rsid w:val="007502C7"/>
    <w:rsid w:val="0075033B"/>
    <w:rsid w:val="00752FB4"/>
    <w:rsid w:val="0075386F"/>
    <w:rsid w:val="00760235"/>
    <w:rsid w:val="0076648A"/>
    <w:rsid w:val="00772DF2"/>
    <w:rsid w:val="00774F74"/>
    <w:rsid w:val="00784D29"/>
    <w:rsid w:val="00786082"/>
    <w:rsid w:val="00792CCE"/>
    <w:rsid w:val="007A3EEF"/>
    <w:rsid w:val="007A5401"/>
    <w:rsid w:val="007A637D"/>
    <w:rsid w:val="007B758E"/>
    <w:rsid w:val="007D5B3E"/>
    <w:rsid w:val="007E3B75"/>
    <w:rsid w:val="007E3DBB"/>
    <w:rsid w:val="007E6853"/>
    <w:rsid w:val="007E72E3"/>
    <w:rsid w:val="007F6F40"/>
    <w:rsid w:val="0080469D"/>
    <w:rsid w:val="0081114F"/>
    <w:rsid w:val="00813877"/>
    <w:rsid w:val="00813FD6"/>
    <w:rsid w:val="00816679"/>
    <w:rsid w:val="0082714D"/>
    <w:rsid w:val="00831E43"/>
    <w:rsid w:val="0083445D"/>
    <w:rsid w:val="008423C2"/>
    <w:rsid w:val="00877774"/>
    <w:rsid w:val="0088571D"/>
    <w:rsid w:val="00891A5E"/>
    <w:rsid w:val="00893F47"/>
    <w:rsid w:val="008D2507"/>
    <w:rsid w:val="008E4597"/>
    <w:rsid w:val="008F3E94"/>
    <w:rsid w:val="008F7C70"/>
    <w:rsid w:val="0090423B"/>
    <w:rsid w:val="00913DA7"/>
    <w:rsid w:val="00916ACD"/>
    <w:rsid w:val="009223CB"/>
    <w:rsid w:val="00926484"/>
    <w:rsid w:val="00930A64"/>
    <w:rsid w:val="009327CB"/>
    <w:rsid w:val="00933E2C"/>
    <w:rsid w:val="009351F6"/>
    <w:rsid w:val="00936586"/>
    <w:rsid w:val="00937ED6"/>
    <w:rsid w:val="00945044"/>
    <w:rsid w:val="0094777F"/>
    <w:rsid w:val="0095638A"/>
    <w:rsid w:val="00956F4D"/>
    <w:rsid w:val="00972988"/>
    <w:rsid w:val="009837BE"/>
    <w:rsid w:val="00990748"/>
    <w:rsid w:val="009B035C"/>
    <w:rsid w:val="009D18DB"/>
    <w:rsid w:val="009E2C99"/>
    <w:rsid w:val="009E4065"/>
    <w:rsid w:val="009F17B3"/>
    <w:rsid w:val="009F4C0B"/>
    <w:rsid w:val="00A15B85"/>
    <w:rsid w:val="00A2320D"/>
    <w:rsid w:val="00A322B4"/>
    <w:rsid w:val="00A42351"/>
    <w:rsid w:val="00A542A5"/>
    <w:rsid w:val="00A55927"/>
    <w:rsid w:val="00A6499F"/>
    <w:rsid w:val="00A72368"/>
    <w:rsid w:val="00A7474D"/>
    <w:rsid w:val="00A96653"/>
    <w:rsid w:val="00AA4A7E"/>
    <w:rsid w:val="00AA6999"/>
    <w:rsid w:val="00AC1B0A"/>
    <w:rsid w:val="00AE3ABA"/>
    <w:rsid w:val="00AF18C4"/>
    <w:rsid w:val="00B0720B"/>
    <w:rsid w:val="00B26EE3"/>
    <w:rsid w:val="00B33CCF"/>
    <w:rsid w:val="00B36E62"/>
    <w:rsid w:val="00B46E3A"/>
    <w:rsid w:val="00B50605"/>
    <w:rsid w:val="00B52814"/>
    <w:rsid w:val="00B55871"/>
    <w:rsid w:val="00B62D52"/>
    <w:rsid w:val="00B64E9F"/>
    <w:rsid w:val="00B7223D"/>
    <w:rsid w:val="00B8533F"/>
    <w:rsid w:val="00B90685"/>
    <w:rsid w:val="00B92BDF"/>
    <w:rsid w:val="00B94B36"/>
    <w:rsid w:val="00BA46B4"/>
    <w:rsid w:val="00BB18AA"/>
    <w:rsid w:val="00BB2EB0"/>
    <w:rsid w:val="00BB7712"/>
    <w:rsid w:val="00BB779F"/>
    <w:rsid w:val="00BC752C"/>
    <w:rsid w:val="00C0572A"/>
    <w:rsid w:val="00C1142A"/>
    <w:rsid w:val="00C129FB"/>
    <w:rsid w:val="00C13DD1"/>
    <w:rsid w:val="00C1653C"/>
    <w:rsid w:val="00C16937"/>
    <w:rsid w:val="00C20A86"/>
    <w:rsid w:val="00C314A4"/>
    <w:rsid w:val="00C53A85"/>
    <w:rsid w:val="00C6090D"/>
    <w:rsid w:val="00C67181"/>
    <w:rsid w:val="00C71C80"/>
    <w:rsid w:val="00C7362A"/>
    <w:rsid w:val="00C81D5C"/>
    <w:rsid w:val="00C936EC"/>
    <w:rsid w:val="00CC2A18"/>
    <w:rsid w:val="00CC5245"/>
    <w:rsid w:val="00CD18F8"/>
    <w:rsid w:val="00CD4CE1"/>
    <w:rsid w:val="00CD65BD"/>
    <w:rsid w:val="00CE2D9E"/>
    <w:rsid w:val="00CF21D0"/>
    <w:rsid w:val="00CF2917"/>
    <w:rsid w:val="00D02E52"/>
    <w:rsid w:val="00D05DD0"/>
    <w:rsid w:val="00D21495"/>
    <w:rsid w:val="00D23C57"/>
    <w:rsid w:val="00D366F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BC3"/>
    <w:rsid w:val="00F50080"/>
    <w:rsid w:val="00F66DF2"/>
    <w:rsid w:val="00F67A7C"/>
    <w:rsid w:val="00F74591"/>
    <w:rsid w:val="00F773E1"/>
    <w:rsid w:val="00F874B9"/>
    <w:rsid w:val="00F965F9"/>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2025-03-11T17:10:00Z</dcterms:created>
  <dcterms:modified xsi:type="dcterms:W3CDTF">2025-03-25T18:33:00Z</dcterms:modified>
</cp:coreProperties>
</file>