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Avenir" w:cs="Avenir" w:eastAsia="Avenir" w:hAnsi="Avenir"/>
          <w:b w:val="1"/>
        </w:rPr>
      </w:pPr>
      <w:r w:rsidDel="00000000" w:rsidR="00000000" w:rsidRPr="00000000">
        <w:rPr>
          <w:rFonts w:ascii="Avenir" w:cs="Avenir" w:eastAsia="Avenir" w:hAnsi="Avenir"/>
          <w:b w:val="1"/>
          <w:rtl w:val="0"/>
        </w:rPr>
        <w:t xml:space="preserve">Accelerated Math Learning Stipend</w:t>
      </w:r>
    </w:p>
    <w:p w:rsidR="00000000" w:rsidDel="00000000" w:rsidP="00000000" w:rsidRDefault="00000000" w:rsidRPr="00000000" w14:paraId="00000002">
      <w:pPr>
        <w:tabs>
          <w:tab w:val="left" w:leader="none" w:pos="720"/>
        </w:tabs>
        <w:rPr>
          <w:rFonts w:ascii="Avenir" w:cs="Avenir" w:eastAsia="Avenir" w:hAnsi="Avenir"/>
          <w:b w:val="1"/>
          <w:i w:val="1"/>
          <w:highlight w:val="yellow"/>
        </w:rPr>
      </w:pPr>
      <w:r w:rsidDel="00000000" w:rsidR="00000000" w:rsidRPr="00000000">
        <w:rPr>
          <w:rFonts w:ascii="Avenir" w:cs="Avenir" w:eastAsia="Avenir" w:hAnsi="Avenir"/>
          <w:rtl w:val="0"/>
        </w:rPr>
        <w:t xml:space="preserve">In order to earn the stipend ($1000/$500), you will need to log your work, reflections and activities. Below are the requirements for both credit and stipend. </w:t>
      </w:r>
      <w:r w:rsidDel="00000000" w:rsidR="00000000" w:rsidRPr="00000000">
        <w:rPr>
          <w:rFonts w:ascii="Avenir" w:cs="Avenir" w:eastAsia="Avenir" w:hAnsi="Avenir"/>
          <w:b w:val="1"/>
          <w:i w:val="1"/>
          <w:highlight w:val="yellow"/>
          <w:rtl w:val="0"/>
        </w:rPr>
        <w:t xml:space="preserve">You will need to make a copy of this document in order to edit/add. </w:t>
      </w:r>
    </w:p>
    <w:p w:rsidR="00000000" w:rsidDel="00000000" w:rsidP="00000000" w:rsidRDefault="00000000" w:rsidRPr="00000000" w14:paraId="00000003">
      <w:pPr>
        <w:tabs>
          <w:tab w:val="left" w:leader="none" w:pos="720"/>
        </w:tabs>
        <w:rPr>
          <w:rFonts w:ascii="Avenir" w:cs="Avenir" w:eastAsia="Avenir" w:hAnsi="Avenir"/>
          <w:b w:val="1"/>
          <w:i w:val="1"/>
          <w:highlight w:val="yellow"/>
        </w:rPr>
      </w:pPr>
      <w:r w:rsidDel="00000000" w:rsidR="00000000" w:rsidRPr="00000000">
        <w:rPr>
          <w:rFonts w:ascii="Avenir" w:cs="Avenir" w:eastAsia="Avenir" w:hAnsi="Avenir"/>
          <w:b w:val="1"/>
          <w:i w:val="1"/>
          <w:highlight w:val="yellow"/>
          <w:rtl w:val="0"/>
        </w:rPr>
        <w:t xml:space="preserve">Your log is due by May 1, 2024.</w:t>
      </w:r>
    </w:p>
    <w:p w:rsidR="00000000" w:rsidDel="00000000" w:rsidP="00000000" w:rsidRDefault="00000000" w:rsidRPr="00000000" w14:paraId="00000004">
      <w:pPr>
        <w:tabs>
          <w:tab w:val="left" w:leader="none" w:pos="720"/>
        </w:tabs>
        <w:rPr>
          <w:rFonts w:ascii="Avenir" w:cs="Avenir" w:eastAsia="Avenir" w:hAnsi="Avenir"/>
        </w:rPr>
      </w:pPr>
      <w:r w:rsidDel="00000000" w:rsidR="00000000" w:rsidRPr="00000000">
        <w:rPr>
          <w:rFonts w:ascii="Avenir" w:cs="Avenir" w:eastAsia="Avenir" w:hAnsi="Avenir"/>
          <w:rtl w:val="0"/>
        </w:rPr>
        <w:t xml:space="preserve">There are two stipend options available to you: $1000 or $500. The only difference between them is the comprehensiveness with which you complete the expectations. (i.e. attending all monthly meetings or half of them; logging at least 14 hours of action with reflections or at least 7 hours.) These differences  are highlighted in </w:t>
      </w:r>
      <w:r w:rsidDel="00000000" w:rsidR="00000000" w:rsidRPr="00000000">
        <w:rPr>
          <w:rFonts w:ascii="Avenir" w:cs="Avenir" w:eastAsia="Avenir" w:hAnsi="Avenir"/>
          <w:shd w:fill="d9d2e9" w:val="clear"/>
          <w:rtl w:val="0"/>
        </w:rPr>
        <w:t xml:space="preserve">purple</w:t>
      </w:r>
      <w:r w:rsidDel="00000000" w:rsidR="00000000" w:rsidRPr="00000000">
        <w:rPr>
          <w:rFonts w:ascii="Avenir" w:cs="Avenir" w:eastAsia="Avenir" w:hAnsi="Avenir"/>
          <w:rtl w:val="0"/>
        </w:rPr>
        <w:t xml:space="preserve"> below. You are welcome to start with the $1000 plan and then switch to the $500 if needed. </w:t>
      </w:r>
    </w:p>
    <w:p w:rsidR="00000000" w:rsidDel="00000000" w:rsidP="00000000" w:rsidRDefault="00000000" w:rsidRPr="00000000" w14:paraId="00000005">
      <w:pPr>
        <w:tabs>
          <w:tab w:val="left" w:leader="none" w:pos="720"/>
        </w:tabs>
        <w:rPr/>
      </w:pPr>
      <w:hyperlink r:id="rId6">
        <w:r w:rsidDel="00000000" w:rsidR="00000000" w:rsidRPr="00000000">
          <w:rPr>
            <w:color w:val="1155cc"/>
            <w:u w:val="single"/>
            <w:rtl w:val="0"/>
          </w:rPr>
          <w:t xml:space="preserve">Editable IPLP</w:t>
        </w:r>
      </w:hyperlink>
      <w:r w:rsidDel="00000000" w:rsidR="00000000" w:rsidRPr="00000000">
        <w:rPr>
          <w:rtl w:val="0"/>
        </w:rPr>
      </w:r>
    </w:p>
    <w:p w:rsidR="00000000" w:rsidDel="00000000" w:rsidP="00000000" w:rsidRDefault="00000000" w:rsidRPr="00000000" w14:paraId="00000006">
      <w:pPr>
        <w:tabs>
          <w:tab w:val="left" w:leader="none" w:pos="720"/>
        </w:tabs>
        <w:rPr>
          <w:rFonts w:ascii="Avenir" w:cs="Avenir" w:eastAsia="Avenir" w:hAnsi="Avenir"/>
        </w:rPr>
      </w:pPr>
      <w:r w:rsidDel="00000000" w:rsidR="00000000" w:rsidRPr="00000000">
        <w:rPr>
          <w:rtl w:val="0"/>
        </w:rPr>
      </w:r>
    </w:p>
    <w:p w:rsidR="00000000" w:rsidDel="00000000" w:rsidP="00000000" w:rsidRDefault="00000000" w:rsidRPr="00000000" w14:paraId="00000007">
      <w:pPr>
        <w:pStyle w:val="Heading1"/>
        <w:tabs>
          <w:tab w:val="left" w:leader="none" w:pos="720"/>
        </w:tabs>
        <w:rPr>
          <w:rFonts w:ascii="Avenir" w:cs="Avenir" w:eastAsia="Avenir" w:hAnsi="Avenir"/>
        </w:rPr>
      </w:pPr>
      <w:bookmarkStart w:colFirst="0" w:colLast="0" w:name="_hguooama21oy" w:id="0"/>
      <w:bookmarkEnd w:id="0"/>
      <w:r w:rsidDel="00000000" w:rsidR="00000000" w:rsidRPr="00000000">
        <w:rPr>
          <w:rFonts w:ascii="Avenir" w:cs="Avenir" w:eastAsia="Avenir" w:hAnsi="Avenir"/>
          <w:rtl w:val="0"/>
        </w:rPr>
        <w:t xml:space="preserve">$1000 Expectations</w:t>
      </w:r>
    </w:p>
    <w:tbl>
      <w:tblPr>
        <w:tblStyle w:val="Table1"/>
        <w:tblW w:w="15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13140"/>
        <w:gridCol w:w="1380"/>
        <w:tblGridChange w:id="0">
          <w:tblGrid>
            <w:gridCol w:w="585"/>
            <w:gridCol w:w="13140"/>
            <w:gridCol w:w="1380"/>
          </w:tblGrid>
        </w:tblGridChange>
      </w:tblGrid>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08">
            <w:pPr>
              <w:widowControl w:val="0"/>
              <w:jc w:val="center"/>
              <w:rPr>
                <w:rFonts w:ascii="Avenir" w:cs="Avenir" w:eastAsia="Avenir" w:hAnsi="Avenir"/>
                <w:b w:val="1"/>
                <w:sz w:val="40"/>
                <w:szCs w:val="40"/>
              </w:rPr>
            </w:pPr>
            <w:r w:rsidDel="00000000" w:rsidR="00000000" w:rsidRPr="00000000">
              <w:rPr>
                <w:rFonts w:ascii="Avenir" w:cs="Avenir" w:eastAsia="Avenir" w:hAnsi="Avenir"/>
                <w:b w:val="1"/>
                <w:sz w:val="40"/>
                <w:szCs w:val="40"/>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rPr>
                <w:rFonts w:ascii="Avenir" w:cs="Avenir" w:eastAsia="Avenir" w:hAnsi="Avenir"/>
              </w:rPr>
            </w:pPr>
            <w:r w:rsidDel="00000000" w:rsidR="00000000" w:rsidRPr="00000000">
              <w:rPr>
                <w:rFonts w:ascii="Avenir" w:cs="Avenir" w:eastAsia="Avenir" w:hAnsi="Avenir"/>
                <w:rtl w:val="0"/>
              </w:rPr>
              <w:t xml:space="preserve">Attend </w:t>
            </w:r>
            <w:r w:rsidDel="00000000" w:rsidR="00000000" w:rsidRPr="00000000">
              <w:rPr>
                <w:rFonts w:ascii="Avenir" w:cs="Avenir" w:eastAsia="Avenir" w:hAnsi="Avenir"/>
                <w:shd w:fill="d9d2e9" w:val="clear"/>
                <w:rtl w:val="0"/>
              </w:rPr>
              <w:t xml:space="preserve">all</w:t>
            </w:r>
            <w:r w:rsidDel="00000000" w:rsidR="00000000" w:rsidRPr="00000000">
              <w:rPr>
                <w:rFonts w:ascii="Avenir" w:cs="Avenir" w:eastAsia="Avenir" w:hAnsi="Avenir"/>
                <w:rtl w:val="0"/>
              </w:rPr>
              <w:t xml:space="preserve"> </w:t>
            </w:r>
            <w:hyperlink r:id="rId7">
              <w:r w:rsidDel="00000000" w:rsidR="00000000" w:rsidRPr="00000000">
                <w:rPr>
                  <w:rFonts w:ascii="Avenir" w:cs="Avenir" w:eastAsia="Avenir" w:hAnsi="Avenir"/>
                  <w:color w:val="1155cc"/>
                  <w:u w:val="single"/>
                  <w:rtl w:val="0"/>
                </w:rPr>
                <w:t xml:space="preserve">Collaboration Strand </w:t>
              </w:r>
            </w:hyperlink>
            <w:r w:rsidDel="00000000" w:rsidR="00000000" w:rsidRPr="00000000">
              <w:rPr>
                <w:rFonts w:ascii="Avenir" w:cs="Avenir" w:eastAsia="Avenir" w:hAnsi="Avenir"/>
                <w:rtl w:val="0"/>
              </w:rPr>
              <w:t xml:space="preserve">monthly meetings and complete meeting expectations.</w:t>
            </w:r>
          </w:p>
          <w:p w:rsidR="00000000" w:rsidDel="00000000" w:rsidP="00000000" w:rsidRDefault="00000000" w:rsidRPr="00000000" w14:paraId="0000000A">
            <w:pPr>
              <w:widowControl w:val="0"/>
              <w:ind w:left="720" w:firstLine="0"/>
              <w:rPr>
                <w:rFonts w:ascii="Avenir" w:cs="Avenir" w:eastAsia="Avenir" w:hAnsi="Avenir"/>
              </w:rPr>
            </w:pPr>
            <w:r w:rsidDel="00000000" w:rsidR="00000000" w:rsidRPr="00000000">
              <w:rPr>
                <w:rFonts w:ascii="Avenir" w:cs="Avenir" w:eastAsia="Avenir" w:hAnsi="Avenir"/>
                <w:rtl w:val="0"/>
              </w:rPr>
              <w:t xml:space="preserve">Pre-session preparation</w:t>
            </w:r>
          </w:p>
          <w:p w:rsidR="00000000" w:rsidDel="00000000" w:rsidP="00000000" w:rsidRDefault="00000000" w:rsidRPr="00000000" w14:paraId="0000000B">
            <w:pPr>
              <w:widowControl w:val="0"/>
              <w:ind w:left="720" w:firstLine="0"/>
              <w:rPr>
                <w:rFonts w:ascii="Avenir" w:cs="Avenir" w:eastAsia="Avenir" w:hAnsi="Avenir"/>
              </w:rPr>
            </w:pPr>
            <w:r w:rsidDel="00000000" w:rsidR="00000000" w:rsidRPr="00000000">
              <w:rPr>
                <w:rFonts w:ascii="Avenir" w:cs="Avenir" w:eastAsia="Avenir" w:hAnsi="Avenir"/>
                <w:rtl w:val="0"/>
              </w:rPr>
              <w:t xml:space="preserve">Zoom Meeting</w:t>
            </w:r>
          </w:p>
          <w:p w:rsidR="00000000" w:rsidDel="00000000" w:rsidP="00000000" w:rsidRDefault="00000000" w:rsidRPr="00000000" w14:paraId="0000000C">
            <w:pPr>
              <w:widowControl w:val="0"/>
              <w:ind w:left="720" w:firstLine="0"/>
              <w:rPr>
                <w:rFonts w:ascii="Avenir" w:cs="Avenir" w:eastAsia="Avenir" w:hAnsi="Avenir"/>
              </w:rPr>
            </w:pPr>
            <w:r w:rsidDel="00000000" w:rsidR="00000000" w:rsidRPr="00000000">
              <w:rPr>
                <w:rFonts w:ascii="Avenir" w:cs="Avenir" w:eastAsia="Avenir" w:hAnsi="Avenir"/>
                <w:rtl w:val="0"/>
              </w:rPr>
              <w:t xml:space="preserve">Exit tickets</w:t>
            </w:r>
          </w:p>
          <w:p w:rsidR="00000000" w:rsidDel="00000000" w:rsidP="00000000" w:rsidRDefault="00000000" w:rsidRPr="00000000" w14:paraId="0000000D">
            <w:pPr>
              <w:widowControl w:val="0"/>
              <w:ind w:left="720" w:firstLine="0"/>
              <w:rPr>
                <w:rFonts w:ascii="Avenir" w:cs="Avenir" w:eastAsia="Avenir" w:hAnsi="Avenir"/>
              </w:rPr>
            </w:pPr>
            <w:r w:rsidDel="00000000" w:rsidR="00000000" w:rsidRPr="00000000">
              <w:rPr>
                <w:rFonts w:ascii="Avenir" w:cs="Avenir" w:eastAsia="Avenir" w:hAnsi="Avenir"/>
                <w:rtl w:val="0"/>
              </w:rPr>
              <w:t xml:space="preserve">Taking Action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14 hours</w:t>
            </w:r>
          </w:p>
        </w:tc>
      </w:tr>
      <w:tr>
        <w:trPr>
          <w:cantSplit w:val="0"/>
          <w:trHeight w:val="1167.626953125" w:hRule="atLeast"/>
          <w:tblHeader w:val="0"/>
        </w:trPr>
        <w:tc>
          <w:tcPr>
            <w:shd w:fill="fff2cc" w:val="clear"/>
            <w:tcMar>
              <w:top w:w="100.0" w:type="dxa"/>
              <w:left w:w="100.0" w:type="dxa"/>
              <w:bottom w:w="100.0" w:type="dxa"/>
              <w:right w:w="100.0" w:type="dxa"/>
            </w:tcMar>
            <w:vAlign w:val="center"/>
          </w:tcPr>
          <w:p w:rsidR="00000000" w:rsidDel="00000000" w:rsidP="00000000" w:rsidRDefault="00000000" w:rsidRPr="00000000" w14:paraId="0000000F">
            <w:pPr>
              <w:widowControl w:val="0"/>
              <w:jc w:val="center"/>
              <w:rPr>
                <w:rFonts w:ascii="Avenir" w:cs="Avenir" w:eastAsia="Avenir" w:hAnsi="Avenir"/>
                <w:b w:val="1"/>
                <w:sz w:val="40"/>
                <w:szCs w:val="40"/>
              </w:rPr>
            </w:pPr>
            <w:r w:rsidDel="00000000" w:rsidR="00000000" w:rsidRPr="00000000">
              <w:rPr>
                <w:rFonts w:ascii="Avenir" w:cs="Avenir" w:eastAsia="Avenir" w:hAnsi="Avenir"/>
                <w:b w:val="1"/>
                <w:sz w:val="40"/>
                <w:szCs w:val="40"/>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rFonts w:ascii="Avenir" w:cs="Avenir" w:eastAsia="Avenir" w:hAnsi="Avenir"/>
              </w:rPr>
            </w:pPr>
            <w:r w:rsidDel="00000000" w:rsidR="00000000" w:rsidRPr="00000000">
              <w:rPr>
                <w:rFonts w:ascii="Avenir" w:cs="Avenir" w:eastAsia="Avenir" w:hAnsi="Avenir"/>
                <w:rtl w:val="0"/>
              </w:rPr>
              <w:t xml:space="preserve">Implement IPLP/goals/Taking Action items- Log at least </w:t>
            </w:r>
            <w:r w:rsidDel="00000000" w:rsidR="00000000" w:rsidRPr="00000000">
              <w:rPr>
                <w:rFonts w:ascii="Avenir" w:cs="Avenir" w:eastAsia="Avenir" w:hAnsi="Avenir"/>
                <w:shd w:fill="d9d2e9" w:val="clear"/>
                <w:rtl w:val="0"/>
              </w:rPr>
              <w:t xml:space="preserve">14 hours </w:t>
            </w:r>
            <w:r w:rsidDel="00000000" w:rsidR="00000000" w:rsidRPr="00000000">
              <w:rPr>
                <w:rFonts w:ascii="Avenir" w:cs="Avenir" w:eastAsia="Avenir" w:hAnsi="Avenir"/>
                <w:rtl w:val="0"/>
              </w:rPr>
              <w:t xml:space="preserve">of action with reflections. These hours may include time with a math specialist, but working with a coach in your classroom is not required to receive the stipend.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14 hours</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12">
            <w:pPr>
              <w:widowControl w:val="0"/>
              <w:jc w:val="center"/>
              <w:rPr>
                <w:rFonts w:ascii="Avenir" w:cs="Avenir" w:eastAsia="Avenir" w:hAnsi="Avenir"/>
                <w:b w:val="1"/>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Avenir" w:cs="Avenir" w:eastAsia="Avenir" w:hAnsi="Avenir"/>
              </w:rPr>
            </w:pPr>
            <w:r w:rsidDel="00000000" w:rsidR="00000000" w:rsidRPr="00000000">
              <w:rPr>
                <w:rFonts w:ascii="Avenir" w:cs="Avenir" w:eastAsia="Avenir" w:hAnsi="Avenir"/>
                <w:rtl w:val="0"/>
              </w:rPr>
              <w:t xml:space="preserve">Prepare and present a summary of your work and the outcomes you were able to achieve at the June Reflection Celebration on June 4, 2024. You may provide this summary in any format you would like (paper, video recording, slide show, etc.)</w:t>
            </w:r>
          </w:p>
          <w:p w:rsidR="00000000" w:rsidDel="00000000" w:rsidP="00000000" w:rsidRDefault="00000000" w:rsidRPr="00000000" w14:paraId="00000014">
            <w:pPr>
              <w:widowControl w:val="0"/>
              <w:numPr>
                <w:ilvl w:val="3"/>
                <w:numId w:val="2"/>
              </w:numPr>
              <w:ind w:left="2880" w:hanging="360"/>
              <w:rPr>
                <w:rFonts w:ascii="Avenir" w:cs="Avenir" w:eastAsia="Avenir" w:hAnsi="Avenir"/>
              </w:rPr>
            </w:pPr>
            <w:r w:rsidDel="00000000" w:rsidR="00000000" w:rsidRPr="00000000">
              <w:rPr>
                <w:rFonts w:ascii="Avenir" w:cs="Avenir" w:eastAsia="Avenir" w:hAnsi="Avenir"/>
                <w:rtl w:val="0"/>
              </w:rPr>
              <w:t xml:space="preserve">Have you met your goal?</w:t>
            </w:r>
          </w:p>
          <w:p w:rsidR="00000000" w:rsidDel="00000000" w:rsidP="00000000" w:rsidRDefault="00000000" w:rsidRPr="00000000" w14:paraId="00000015">
            <w:pPr>
              <w:widowControl w:val="0"/>
              <w:numPr>
                <w:ilvl w:val="3"/>
                <w:numId w:val="2"/>
              </w:numPr>
              <w:ind w:left="2880" w:hanging="360"/>
              <w:rPr>
                <w:rFonts w:ascii="Avenir" w:cs="Avenir" w:eastAsia="Avenir" w:hAnsi="Avenir"/>
              </w:rPr>
            </w:pPr>
            <w:r w:rsidDel="00000000" w:rsidR="00000000" w:rsidRPr="00000000">
              <w:rPr>
                <w:rFonts w:ascii="Avenir" w:cs="Avenir" w:eastAsia="Avenir" w:hAnsi="Avenir"/>
                <w:rtl w:val="0"/>
              </w:rPr>
              <w:t xml:space="preserve">What do you still need to work on?</w:t>
            </w:r>
          </w:p>
          <w:p w:rsidR="00000000" w:rsidDel="00000000" w:rsidP="00000000" w:rsidRDefault="00000000" w:rsidRPr="00000000" w14:paraId="00000016">
            <w:pPr>
              <w:widowControl w:val="0"/>
              <w:numPr>
                <w:ilvl w:val="3"/>
                <w:numId w:val="2"/>
              </w:numPr>
              <w:ind w:left="2880" w:hanging="360"/>
              <w:rPr>
                <w:rFonts w:ascii="Avenir" w:cs="Avenir" w:eastAsia="Avenir" w:hAnsi="Avenir"/>
              </w:rPr>
            </w:pPr>
            <w:r w:rsidDel="00000000" w:rsidR="00000000" w:rsidRPr="00000000">
              <w:rPr>
                <w:rFonts w:ascii="Avenir" w:cs="Avenir" w:eastAsia="Avenir" w:hAnsi="Avenir"/>
                <w:rtl w:val="0"/>
              </w:rPr>
              <w:t xml:space="preserve">What shifts or changes did you see in the students? (achievement, behavior, performance, engagement,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2 hours</w:t>
            </w:r>
          </w:p>
        </w:tc>
      </w:tr>
    </w:tbl>
    <w:p w:rsidR="00000000" w:rsidDel="00000000" w:rsidP="00000000" w:rsidRDefault="00000000" w:rsidRPr="00000000" w14:paraId="00000018">
      <w:pPr>
        <w:tabs>
          <w:tab w:val="left" w:leader="none" w:pos="720"/>
        </w:tabs>
        <w:rPr>
          <w:rFonts w:ascii="Avenir" w:cs="Avenir" w:eastAsia="Avenir" w:hAnsi="Avenir"/>
          <w:b w:val="1"/>
        </w:rPr>
      </w:pPr>
      <w:r w:rsidDel="00000000" w:rsidR="00000000" w:rsidRPr="00000000">
        <w:rPr>
          <w:rtl w:val="0"/>
        </w:rPr>
      </w:r>
    </w:p>
    <w:p w:rsidR="00000000" w:rsidDel="00000000" w:rsidP="00000000" w:rsidRDefault="00000000" w:rsidRPr="00000000" w14:paraId="00000019">
      <w:pPr>
        <w:pStyle w:val="Heading1"/>
        <w:tabs>
          <w:tab w:val="left" w:leader="none" w:pos="720"/>
        </w:tabs>
        <w:rPr>
          <w:rFonts w:ascii="Avenir" w:cs="Avenir" w:eastAsia="Avenir" w:hAnsi="Avenir"/>
          <w:i w:val="1"/>
          <w:highlight w:val="yellow"/>
        </w:rPr>
      </w:pPr>
      <w:bookmarkStart w:colFirst="0" w:colLast="0" w:name="_7w861nngu3im" w:id="1"/>
      <w:bookmarkEnd w:id="1"/>
      <w:r w:rsidDel="00000000" w:rsidR="00000000" w:rsidRPr="00000000">
        <w:rPr>
          <w:rFonts w:ascii="Avenir" w:cs="Avenir" w:eastAsia="Avenir" w:hAnsi="Avenir"/>
          <w:rtl w:val="0"/>
        </w:rPr>
        <w:t xml:space="preserve">$500 Expectations</w:t>
      </w:r>
      <w:r w:rsidDel="00000000" w:rsidR="00000000" w:rsidRPr="00000000">
        <w:rPr>
          <w:rtl w:val="0"/>
        </w:rPr>
      </w:r>
    </w:p>
    <w:tbl>
      <w:tblPr>
        <w:tblStyle w:val="Table2"/>
        <w:tblW w:w="15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13140"/>
        <w:gridCol w:w="1380"/>
        <w:tblGridChange w:id="0">
          <w:tblGrid>
            <w:gridCol w:w="585"/>
            <w:gridCol w:w="13140"/>
            <w:gridCol w:w="1380"/>
          </w:tblGrid>
        </w:tblGridChange>
      </w:tblGrid>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1A">
            <w:pPr>
              <w:widowControl w:val="0"/>
              <w:jc w:val="center"/>
              <w:rPr>
                <w:rFonts w:ascii="Avenir" w:cs="Avenir" w:eastAsia="Avenir" w:hAnsi="Avenir"/>
                <w:b w:val="1"/>
                <w:sz w:val="40"/>
                <w:szCs w:val="40"/>
              </w:rPr>
            </w:pPr>
            <w:r w:rsidDel="00000000" w:rsidR="00000000" w:rsidRPr="00000000">
              <w:rPr>
                <w:rFonts w:ascii="Avenir" w:cs="Avenir" w:eastAsia="Avenir" w:hAnsi="Avenir"/>
                <w:b w:val="1"/>
                <w:sz w:val="40"/>
                <w:szCs w:val="40"/>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Avenir" w:cs="Avenir" w:eastAsia="Avenir" w:hAnsi="Avenir"/>
              </w:rPr>
            </w:pPr>
            <w:r w:rsidDel="00000000" w:rsidR="00000000" w:rsidRPr="00000000">
              <w:rPr>
                <w:rFonts w:ascii="Avenir" w:cs="Avenir" w:eastAsia="Avenir" w:hAnsi="Avenir"/>
                <w:rtl w:val="0"/>
              </w:rPr>
              <w:t xml:space="preserve">Attend</w:t>
            </w:r>
            <w:r w:rsidDel="00000000" w:rsidR="00000000" w:rsidRPr="00000000">
              <w:rPr>
                <w:rFonts w:ascii="Avenir" w:cs="Avenir" w:eastAsia="Avenir" w:hAnsi="Avenir"/>
                <w:shd w:fill="d9d2e9" w:val="clear"/>
                <w:rtl w:val="0"/>
              </w:rPr>
              <w:t xml:space="preserve"> 3 </w:t>
            </w:r>
            <w:r w:rsidDel="00000000" w:rsidR="00000000" w:rsidRPr="00000000">
              <w:rPr>
                <w:rFonts w:ascii="Avenir" w:cs="Avenir" w:eastAsia="Avenir" w:hAnsi="Avenir"/>
                <w:rtl w:val="0"/>
              </w:rPr>
              <w:t xml:space="preserve"> Collaboration Strand monthly meetings and complete meeting expectations.</w:t>
            </w:r>
          </w:p>
          <w:p w:rsidR="00000000" w:rsidDel="00000000" w:rsidP="00000000" w:rsidRDefault="00000000" w:rsidRPr="00000000" w14:paraId="0000001C">
            <w:pPr>
              <w:widowControl w:val="0"/>
              <w:ind w:left="720" w:firstLine="0"/>
              <w:rPr>
                <w:rFonts w:ascii="Avenir" w:cs="Avenir" w:eastAsia="Avenir" w:hAnsi="Avenir"/>
              </w:rPr>
            </w:pPr>
            <w:r w:rsidDel="00000000" w:rsidR="00000000" w:rsidRPr="00000000">
              <w:rPr>
                <w:rFonts w:ascii="Avenir" w:cs="Avenir" w:eastAsia="Avenir" w:hAnsi="Avenir"/>
                <w:rtl w:val="0"/>
              </w:rPr>
              <w:t xml:space="preserve">Pre-session preparation</w:t>
            </w:r>
          </w:p>
          <w:p w:rsidR="00000000" w:rsidDel="00000000" w:rsidP="00000000" w:rsidRDefault="00000000" w:rsidRPr="00000000" w14:paraId="0000001D">
            <w:pPr>
              <w:widowControl w:val="0"/>
              <w:ind w:left="720" w:firstLine="0"/>
              <w:rPr>
                <w:rFonts w:ascii="Avenir" w:cs="Avenir" w:eastAsia="Avenir" w:hAnsi="Avenir"/>
              </w:rPr>
            </w:pPr>
            <w:r w:rsidDel="00000000" w:rsidR="00000000" w:rsidRPr="00000000">
              <w:rPr>
                <w:rFonts w:ascii="Avenir" w:cs="Avenir" w:eastAsia="Avenir" w:hAnsi="Avenir"/>
                <w:rtl w:val="0"/>
              </w:rPr>
              <w:t xml:space="preserve">Zoom Meeting</w:t>
            </w:r>
          </w:p>
          <w:p w:rsidR="00000000" w:rsidDel="00000000" w:rsidP="00000000" w:rsidRDefault="00000000" w:rsidRPr="00000000" w14:paraId="0000001E">
            <w:pPr>
              <w:widowControl w:val="0"/>
              <w:ind w:left="720" w:firstLine="0"/>
              <w:rPr>
                <w:rFonts w:ascii="Avenir" w:cs="Avenir" w:eastAsia="Avenir" w:hAnsi="Avenir"/>
              </w:rPr>
            </w:pPr>
            <w:r w:rsidDel="00000000" w:rsidR="00000000" w:rsidRPr="00000000">
              <w:rPr>
                <w:rFonts w:ascii="Avenir" w:cs="Avenir" w:eastAsia="Avenir" w:hAnsi="Avenir"/>
                <w:rtl w:val="0"/>
              </w:rPr>
              <w:t xml:space="preserve">Exit tickets</w:t>
            </w:r>
          </w:p>
          <w:p w:rsidR="00000000" w:rsidDel="00000000" w:rsidP="00000000" w:rsidRDefault="00000000" w:rsidRPr="00000000" w14:paraId="0000001F">
            <w:pPr>
              <w:widowControl w:val="0"/>
              <w:ind w:left="720" w:firstLine="0"/>
              <w:rPr>
                <w:rFonts w:ascii="Avenir" w:cs="Avenir" w:eastAsia="Avenir" w:hAnsi="Avenir"/>
              </w:rPr>
            </w:pPr>
            <w:r w:rsidDel="00000000" w:rsidR="00000000" w:rsidRPr="00000000">
              <w:rPr>
                <w:rFonts w:ascii="Avenir" w:cs="Avenir" w:eastAsia="Avenir" w:hAnsi="Avenir"/>
                <w:rtl w:val="0"/>
              </w:rPr>
              <w:t xml:space="preserve">Taking Action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7 hours</w:t>
            </w:r>
          </w:p>
        </w:tc>
      </w:tr>
      <w:tr>
        <w:trPr>
          <w:cantSplit w:val="0"/>
          <w:trHeight w:val="1167.626953125" w:hRule="atLeast"/>
          <w:tblHeader w:val="0"/>
        </w:trPr>
        <w:tc>
          <w:tcPr>
            <w:shd w:fill="fff2cc"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Avenir" w:cs="Avenir" w:eastAsia="Avenir" w:hAnsi="Avenir"/>
                <w:b w:val="1"/>
                <w:sz w:val="40"/>
                <w:szCs w:val="40"/>
              </w:rPr>
            </w:pPr>
            <w:r w:rsidDel="00000000" w:rsidR="00000000" w:rsidRPr="00000000">
              <w:rPr>
                <w:rFonts w:ascii="Avenir" w:cs="Avenir" w:eastAsia="Avenir" w:hAnsi="Avenir"/>
                <w:b w:val="1"/>
                <w:sz w:val="40"/>
                <w:szCs w:val="40"/>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rFonts w:ascii="Avenir" w:cs="Avenir" w:eastAsia="Avenir" w:hAnsi="Avenir"/>
              </w:rPr>
            </w:pPr>
            <w:r w:rsidDel="00000000" w:rsidR="00000000" w:rsidRPr="00000000">
              <w:rPr>
                <w:rFonts w:ascii="Avenir" w:cs="Avenir" w:eastAsia="Avenir" w:hAnsi="Avenir"/>
                <w:rtl w:val="0"/>
              </w:rPr>
              <w:t xml:space="preserve">Implement IPLP/goals/Taking Action items- Log at least </w:t>
            </w:r>
            <w:r w:rsidDel="00000000" w:rsidR="00000000" w:rsidRPr="00000000">
              <w:rPr>
                <w:rFonts w:ascii="Avenir" w:cs="Avenir" w:eastAsia="Avenir" w:hAnsi="Avenir"/>
                <w:shd w:fill="d9d2e9" w:val="clear"/>
                <w:rtl w:val="0"/>
              </w:rPr>
              <w:t xml:space="preserve">7 hours </w:t>
            </w:r>
            <w:r w:rsidDel="00000000" w:rsidR="00000000" w:rsidRPr="00000000">
              <w:rPr>
                <w:rFonts w:ascii="Avenir" w:cs="Avenir" w:eastAsia="Avenir" w:hAnsi="Avenir"/>
                <w:rtl w:val="0"/>
              </w:rPr>
              <w:t xml:space="preserve">of action with reflections. These hours may include time with a math specialist, but working with a coach is not required to receive the stipend.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7 hours</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24">
            <w:pPr>
              <w:widowControl w:val="0"/>
              <w:jc w:val="center"/>
              <w:rPr>
                <w:rFonts w:ascii="Avenir" w:cs="Avenir" w:eastAsia="Avenir" w:hAnsi="Avenir"/>
                <w:b w:val="1"/>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rFonts w:ascii="Avenir" w:cs="Avenir" w:eastAsia="Avenir" w:hAnsi="Avenir"/>
              </w:rPr>
            </w:pPr>
            <w:r w:rsidDel="00000000" w:rsidR="00000000" w:rsidRPr="00000000">
              <w:rPr>
                <w:rFonts w:ascii="Avenir" w:cs="Avenir" w:eastAsia="Avenir" w:hAnsi="Avenir"/>
                <w:rtl w:val="0"/>
              </w:rPr>
              <w:t xml:space="preserve">Prepare and present a summary of your work and the outcomes you were able to achieve at the June Reflection Celebration on June 4, 2024. You may provide this summary in any format you would like (paper, video recording, slide show, etc.)</w:t>
            </w:r>
          </w:p>
          <w:p w:rsidR="00000000" w:rsidDel="00000000" w:rsidP="00000000" w:rsidRDefault="00000000" w:rsidRPr="00000000" w14:paraId="00000026">
            <w:pPr>
              <w:widowControl w:val="0"/>
              <w:numPr>
                <w:ilvl w:val="3"/>
                <w:numId w:val="1"/>
              </w:numPr>
              <w:ind w:left="2880" w:hanging="360"/>
              <w:rPr>
                <w:rFonts w:ascii="Avenir" w:cs="Avenir" w:eastAsia="Avenir" w:hAnsi="Avenir"/>
              </w:rPr>
            </w:pPr>
            <w:r w:rsidDel="00000000" w:rsidR="00000000" w:rsidRPr="00000000">
              <w:rPr>
                <w:rFonts w:ascii="Avenir" w:cs="Avenir" w:eastAsia="Avenir" w:hAnsi="Avenir"/>
                <w:rtl w:val="0"/>
              </w:rPr>
              <w:t xml:space="preserve">Have you met your goal?</w:t>
            </w:r>
          </w:p>
          <w:p w:rsidR="00000000" w:rsidDel="00000000" w:rsidP="00000000" w:rsidRDefault="00000000" w:rsidRPr="00000000" w14:paraId="00000027">
            <w:pPr>
              <w:widowControl w:val="0"/>
              <w:numPr>
                <w:ilvl w:val="3"/>
                <w:numId w:val="1"/>
              </w:numPr>
              <w:ind w:left="2880" w:hanging="360"/>
              <w:rPr>
                <w:rFonts w:ascii="Avenir" w:cs="Avenir" w:eastAsia="Avenir" w:hAnsi="Avenir"/>
              </w:rPr>
            </w:pPr>
            <w:r w:rsidDel="00000000" w:rsidR="00000000" w:rsidRPr="00000000">
              <w:rPr>
                <w:rFonts w:ascii="Avenir" w:cs="Avenir" w:eastAsia="Avenir" w:hAnsi="Avenir"/>
                <w:rtl w:val="0"/>
              </w:rPr>
              <w:t xml:space="preserve">What do you still need to work on?</w:t>
            </w:r>
          </w:p>
          <w:p w:rsidR="00000000" w:rsidDel="00000000" w:rsidP="00000000" w:rsidRDefault="00000000" w:rsidRPr="00000000" w14:paraId="00000028">
            <w:pPr>
              <w:widowControl w:val="0"/>
              <w:numPr>
                <w:ilvl w:val="3"/>
                <w:numId w:val="1"/>
              </w:numPr>
              <w:ind w:left="2880" w:hanging="360"/>
              <w:rPr>
                <w:rFonts w:ascii="Avenir" w:cs="Avenir" w:eastAsia="Avenir" w:hAnsi="Avenir"/>
              </w:rPr>
            </w:pPr>
            <w:r w:rsidDel="00000000" w:rsidR="00000000" w:rsidRPr="00000000">
              <w:rPr>
                <w:rFonts w:ascii="Avenir" w:cs="Avenir" w:eastAsia="Avenir" w:hAnsi="Avenir"/>
                <w:rtl w:val="0"/>
              </w:rPr>
              <w:t xml:space="preserve">What shifts or changes did you see in the students? (achievement, behavior, performance, engagement,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2 hours</w:t>
            </w:r>
          </w:p>
        </w:tc>
      </w:tr>
    </w:tbl>
    <w:p w:rsidR="00000000" w:rsidDel="00000000" w:rsidP="00000000" w:rsidRDefault="00000000" w:rsidRPr="00000000" w14:paraId="0000002A">
      <w:pPr>
        <w:tabs>
          <w:tab w:val="left" w:leader="none" w:pos="720"/>
        </w:tabs>
        <w:rPr>
          <w:rFonts w:ascii="Avenir" w:cs="Avenir" w:eastAsia="Avenir" w:hAnsi="Avenir"/>
          <w:b w:val="1"/>
        </w:rPr>
      </w:pPr>
      <w:r w:rsidDel="00000000" w:rsidR="00000000" w:rsidRPr="00000000">
        <w:rPr>
          <w:rtl w:val="0"/>
        </w:rPr>
      </w:r>
    </w:p>
    <w:p w:rsidR="00000000" w:rsidDel="00000000" w:rsidP="00000000" w:rsidRDefault="00000000" w:rsidRPr="00000000" w14:paraId="0000002B">
      <w:pPr>
        <w:tabs>
          <w:tab w:val="left" w:leader="none" w:pos="720"/>
        </w:tabs>
        <w:rPr>
          <w:rFonts w:ascii="Avenir" w:cs="Avenir" w:eastAsia="Avenir" w:hAnsi="Avenir"/>
          <w:b w:val="1"/>
          <w:color w:val="ff0000"/>
          <w:highlight w:val="yellow"/>
        </w:rPr>
      </w:pPr>
      <w:r w:rsidDel="00000000" w:rsidR="00000000" w:rsidRPr="00000000">
        <w:rPr>
          <w:rFonts w:ascii="Avenir" w:cs="Avenir" w:eastAsia="Avenir" w:hAnsi="Avenir"/>
          <w:b w:val="1"/>
          <w:color w:val="ff0000"/>
          <w:highlight w:val="yellow"/>
          <w:rtl w:val="0"/>
        </w:rPr>
        <w:t xml:space="preserve">[EXAMPLE] Monthly Meetings (Including Pre-session work)</w:t>
      </w:r>
    </w:p>
    <w:p w:rsidR="00000000" w:rsidDel="00000000" w:rsidP="00000000" w:rsidRDefault="00000000" w:rsidRPr="00000000" w14:paraId="0000002C">
      <w:pPr>
        <w:tabs>
          <w:tab w:val="left" w:leader="none" w:pos="720"/>
        </w:tabs>
        <w:rPr>
          <w:rFonts w:ascii="Avenir" w:cs="Avenir" w:eastAsia="Avenir" w:hAnsi="Avenir"/>
          <w:b w:val="1"/>
          <w:color w:val="ff0000"/>
          <w:highlight w:val="yellow"/>
        </w:rPr>
      </w:pPr>
      <w:r w:rsidDel="00000000" w:rsidR="00000000" w:rsidRPr="00000000">
        <w:rPr>
          <w:rFonts w:ascii="Avenir" w:cs="Avenir" w:eastAsia="Avenir" w:hAnsi="Avenir"/>
          <w:b w:val="1"/>
          <w:color w:val="ff0000"/>
          <w:highlight w:val="yellow"/>
          <w:rtl w:val="0"/>
        </w:rPr>
        <w:t xml:space="preserve">(Section A from above)</w:t>
      </w:r>
    </w:p>
    <w:p w:rsidR="00000000" w:rsidDel="00000000" w:rsidP="00000000" w:rsidRDefault="00000000" w:rsidRPr="00000000" w14:paraId="0000002D">
      <w:pPr>
        <w:tabs>
          <w:tab w:val="left" w:leader="none" w:pos="720"/>
        </w:tabs>
        <w:rPr>
          <w:rFonts w:ascii="Avenir" w:cs="Avenir" w:eastAsia="Avenir" w:hAnsi="Avenir"/>
          <w:b w:val="1"/>
          <w:color w:val="ff0000"/>
          <w:highlight w:val="yellow"/>
        </w:rPr>
      </w:pPr>
      <w:r w:rsidDel="00000000" w:rsidR="00000000" w:rsidRPr="00000000">
        <w:rPr>
          <w:rFonts w:ascii="Avenir" w:cs="Avenir" w:eastAsia="Avenir" w:hAnsi="Avenir"/>
          <w:b w:val="1"/>
          <w:highlight w:val="yellow"/>
          <w:rtl w:val="0"/>
        </w:rPr>
        <w:t xml:space="preserve">*Should total ~14 hours</w:t>
      </w:r>
      <w:r w:rsidDel="00000000" w:rsidR="00000000" w:rsidRPr="00000000">
        <w:rPr>
          <w:rtl w:val="0"/>
        </w:rPr>
      </w:r>
    </w:p>
    <w:tbl>
      <w:tblPr>
        <w:tblStyle w:val="Table3"/>
        <w:tblW w:w="15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4620"/>
        <w:gridCol w:w="8475"/>
        <w:gridCol w:w="1020"/>
        <w:tblGridChange w:id="0">
          <w:tblGrid>
            <w:gridCol w:w="1005"/>
            <w:gridCol w:w="4620"/>
            <w:gridCol w:w="8475"/>
            <w:gridCol w:w="102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E">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Date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2F">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Activity Description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0">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Reflection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1">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Time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2">
            <w:pPr>
              <w:widowControl w:val="0"/>
              <w:rPr>
                <w:rFonts w:ascii="Avenir" w:cs="Avenir" w:eastAsia="Avenir" w:hAnsi="Avenir"/>
                <w:color w:val="ff0000"/>
              </w:rPr>
            </w:pPr>
            <w:r w:rsidDel="00000000" w:rsidR="00000000" w:rsidRPr="00000000">
              <w:rPr>
                <w:rFonts w:ascii="Avenir" w:cs="Avenir" w:eastAsia="Avenir" w:hAnsi="Avenir"/>
                <w:color w:val="ff0000"/>
                <w:rtl w:val="0"/>
              </w:rPr>
              <w:t xml:space="preserve">10/3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3">
            <w:pPr>
              <w:widowControl w:val="0"/>
              <w:rPr>
                <w:rFonts w:ascii="Avenir" w:cs="Avenir" w:eastAsia="Avenir" w:hAnsi="Avenir"/>
                <w:color w:val="ff0000"/>
              </w:rPr>
            </w:pPr>
            <w:r w:rsidDel="00000000" w:rsidR="00000000" w:rsidRPr="00000000">
              <w:rPr>
                <w:rFonts w:ascii="Avenir" w:cs="Avenir" w:eastAsia="Avenir" w:hAnsi="Avenir"/>
                <w:color w:val="ff0000"/>
                <w:rtl w:val="0"/>
              </w:rPr>
              <w:t xml:space="preserve">Monthly Meeting: Clearly articulate learning goals and standards walls and pre-session work</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4">
            <w:pPr>
              <w:widowControl w:val="0"/>
              <w:rPr>
                <w:rFonts w:ascii="Avenir" w:cs="Avenir" w:eastAsia="Avenir" w:hAnsi="Avenir"/>
                <w:color w:val="ff0000"/>
              </w:rPr>
            </w:pPr>
            <w:r w:rsidDel="00000000" w:rsidR="00000000" w:rsidRPr="00000000">
              <w:rPr>
                <w:rFonts w:ascii="Avenir" w:cs="Avenir" w:eastAsia="Avenir" w:hAnsi="Avenir"/>
                <w:color w:val="ff0000"/>
                <w:rtl w:val="0"/>
              </w:rPr>
              <w:t xml:space="preserve">In this session, we learned about how to use Standards walls for students to guide and focus their own learning. My next steps are to build a standards wall with my students for my fractions unit. I need to figure out the main topics I want to use and then use student work to demonstrate their growth and learning.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5">
            <w:pPr>
              <w:widowControl w:val="0"/>
              <w:rPr>
                <w:rFonts w:ascii="Avenir" w:cs="Avenir" w:eastAsia="Avenir" w:hAnsi="Avenir"/>
                <w:color w:val="ff0000"/>
              </w:rPr>
            </w:pPr>
            <w:r w:rsidDel="00000000" w:rsidR="00000000" w:rsidRPr="00000000">
              <w:rPr>
                <w:rFonts w:ascii="Avenir" w:cs="Avenir" w:eastAsia="Avenir" w:hAnsi="Avenir"/>
                <w:color w:val="ff0000"/>
                <w:rtl w:val="0"/>
              </w:rPr>
              <w:t xml:space="preserve">2 hours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6">
            <w:pPr>
              <w:widowControl w:val="0"/>
              <w:rPr>
                <w:rFonts w:ascii="Avenir" w:cs="Avenir" w:eastAsia="Avenir" w:hAnsi="Avenir"/>
                <w:color w:val="ff0000"/>
              </w:rPr>
            </w:pPr>
            <w:r w:rsidDel="00000000" w:rsidR="00000000" w:rsidRPr="00000000">
              <w:rPr>
                <w:rFonts w:ascii="Avenir" w:cs="Avenir" w:eastAsia="Avenir" w:hAnsi="Avenir"/>
                <w:color w:val="ff0000"/>
                <w:rtl w:val="0"/>
              </w:rPr>
              <w:t xml:space="preserve">11/7</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7">
            <w:pPr>
              <w:rPr>
                <w:rFonts w:ascii="Avenir" w:cs="Avenir" w:eastAsia="Avenir" w:hAnsi="Avenir"/>
              </w:rPr>
            </w:pPr>
            <w:r w:rsidDel="00000000" w:rsidR="00000000" w:rsidRPr="00000000">
              <w:rPr>
                <w:rFonts w:ascii="Avenir" w:cs="Avenir" w:eastAsia="Avenir" w:hAnsi="Avenir"/>
                <w:rtl w:val="0"/>
              </w:rPr>
              <w:t xml:space="preserve">Monthly Meeting: Just in Time: Building Background Knowledge and Progressions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8">
            <w:pPr>
              <w:widowControl w:val="0"/>
              <w:rPr>
                <w:rFonts w:ascii="Avenir" w:cs="Avenir" w:eastAsia="Avenir" w:hAnsi="Avenir"/>
                <w:color w:val="ff0000"/>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39">
            <w:pPr>
              <w:widowControl w:val="0"/>
              <w:rPr>
                <w:rFonts w:ascii="Avenir" w:cs="Avenir" w:eastAsia="Avenir" w:hAnsi="Avenir"/>
                <w:color w:val="ff0000"/>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A">
            <w:pPr>
              <w:widowControl w:val="0"/>
              <w:rPr>
                <w:rFonts w:ascii="Avenir" w:cs="Avenir" w:eastAsia="Avenir" w:hAnsi="Avenir"/>
                <w:color w:val="ff0000"/>
              </w:rPr>
            </w:pPr>
            <w:r w:rsidDel="00000000" w:rsidR="00000000" w:rsidRPr="00000000">
              <w:rPr>
                <w:rFonts w:ascii="Avenir" w:cs="Avenir" w:eastAsia="Avenir" w:hAnsi="Avenir"/>
                <w:color w:val="ff0000"/>
                <w:rtl w:val="0"/>
              </w:rPr>
              <w:t xml:space="preserve">1/9</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B">
            <w:pPr>
              <w:rPr>
                <w:rFonts w:ascii="Avenir" w:cs="Avenir" w:eastAsia="Avenir" w:hAnsi="Avenir"/>
              </w:rPr>
            </w:pPr>
            <w:r w:rsidDel="00000000" w:rsidR="00000000" w:rsidRPr="00000000">
              <w:rPr>
                <w:rFonts w:ascii="Avenir" w:cs="Avenir" w:eastAsia="Avenir" w:hAnsi="Avenir"/>
                <w:rtl w:val="0"/>
              </w:rPr>
              <w:t xml:space="preserve">Monthly Meeting: Vocabulary Development</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C">
            <w:pPr>
              <w:widowControl w:val="0"/>
              <w:rPr>
                <w:rFonts w:ascii="Avenir" w:cs="Avenir" w:eastAsia="Avenir" w:hAnsi="Avenir"/>
                <w:color w:val="ff0000"/>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3D">
            <w:pPr>
              <w:widowControl w:val="0"/>
              <w:rPr>
                <w:rFonts w:ascii="Avenir" w:cs="Avenir" w:eastAsia="Avenir" w:hAnsi="Avenir"/>
                <w:color w:val="ff0000"/>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Avenir" w:cs="Avenir" w:eastAsia="Avenir" w:hAnsi="Avenir"/>
                <w:color w:val="ff0000"/>
              </w:rPr>
            </w:pPr>
            <w:r w:rsidDel="00000000" w:rsidR="00000000" w:rsidRPr="00000000">
              <w:rPr>
                <w:rFonts w:ascii="Avenir" w:cs="Avenir" w:eastAsia="Avenir" w:hAnsi="Avenir"/>
                <w:color w:val="ff0000"/>
                <w:rtl w:val="0"/>
              </w:rPr>
              <w:t xml:space="preserve">2/6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F">
            <w:pPr>
              <w:rPr>
                <w:rFonts w:ascii="Avenir" w:cs="Avenir" w:eastAsia="Avenir" w:hAnsi="Avenir"/>
              </w:rPr>
            </w:pPr>
            <w:r w:rsidDel="00000000" w:rsidR="00000000" w:rsidRPr="00000000">
              <w:rPr>
                <w:rFonts w:ascii="Avenir" w:cs="Avenir" w:eastAsia="Avenir" w:hAnsi="Avenir"/>
                <w:rtl w:val="0"/>
              </w:rPr>
              <w:t xml:space="preserve">Monthly Meeting: Creating Engaging Tasks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0">
            <w:pPr>
              <w:widowControl w:val="0"/>
              <w:rPr>
                <w:rFonts w:ascii="Avenir" w:cs="Avenir" w:eastAsia="Avenir" w:hAnsi="Avenir"/>
                <w:color w:val="ff0000"/>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41">
            <w:pPr>
              <w:widowControl w:val="0"/>
              <w:rPr>
                <w:rFonts w:ascii="Avenir" w:cs="Avenir" w:eastAsia="Avenir" w:hAnsi="Avenir"/>
                <w:color w:val="ff0000"/>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42">
            <w:pPr>
              <w:widowControl w:val="0"/>
              <w:rPr>
                <w:rFonts w:ascii="Avenir" w:cs="Avenir" w:eastAsia="Avenir" w:hAnsi="Avenir"/>
                <w:color w:val="ff0000"/>
              </w:rPr>
            </w:pPr>
            <w:r w:rsidDel="00000000" w:rsidR="00000000" w:rsidRPr="00000000">
              <w:rPr>
                <w:rFonts w:ascii="Avenir" w:cs="Avenir" w:eastAsia="Avenir" w:hAnsi="Avenir"/>
                <w:color w:val="ff0000"/>
                <w:rtl w:val="0"/>
              </w:rPr>
              <w:t xml:space="preserve">3/5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3">
            <w:pPr>
              <w:rPr>
                <w:rFonts w:ascii="Avenir" w:cs="Avenir" w:eastAsia="Avenir" w:hAnsi="Avenir"/>
              </w:rPr>
            </w:pPr>
            <w:r w:rsidDel="00000000" w:rsidR="00000000" w:rsidRPr="00000000">
              <w:rPr>
                <w:rFonts w:ascii="Avenir" w:cs="Avenir" w:eastAsia="Avenir" w:hAnsi="Avenir"/>
                <w:rtl w:val="0"/>
              </w:rPr>
              <w:t xml:space="preserve">Monthly Meeting: Giving Students Greater Responsibility</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4">
            <w:pPr>
              <w:widowControl w:val="0"/>
              <w:rPr>
                <w:rFonts w:ascii="Avenir" w:cs="Avenir" w:eastAsia="Avenir" w:hAnsi="Avenir"/>
                <w:color w:val="ff0000"/>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45">
            <w:pPr>
              <w:widowControl w:val="0"/>
              <w:rPr>
                <w:rFonts w:ascii="Avenir" w:cs="Avenir" w:eastAsia="Avenir" w:hAnsi="Avenir"/>
                <w:color w:val="ff0000"/>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46">
            <w:pPr>
              <w:widowControl w:val="0"/>
              <w:rPr>
                <w:rFonts w:ascii="Avenir" w:cs="Avenir" w:eastAsia="Avenir" w:hAnsi="Avenir"/>
                <w:color w:val="ff0000"/>
              </w:rPr>
            </w:pPr>
            <w:r w:rsidDel="00000000" w:rsidR="00000000" w:rsidRPr="00000000">
              <w:rPr>
                <w:rFonts w:ascii="Avenir" w:cs="Avenir" w:eastAsia="Avenir" w:hAnsi="Avenir"/>
                <w:color w:val="ff0000"/>
                <w:rtl w:val="0"/>
              </w:rPr>
              <w:t xml:space="preserve">4/2</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7">
            <w:pPr>
              <w:rPr>
                <w:rFonts w:ascii="Avenir" w:cs="Avenir" w:eastAsia="Avenir" w:hAnsi="Avenir"/>
              </w:rPr>
            </w:pPr>
            <w:r w:rsidDel="00000000" w:rsidR="00000000" w:rsidRPr="00000000">
              <w:rPr>
                <w:rFonts w:ascii="Avenir" w:cs="Avenir" w:eastAsia="Avenir" w:hAnsi="Avenir"/>
                <w:rtl w:val="0"/>
              </w:rPr>
              <w:t xml:space="preserve">Monthly Meeting: Formative Assessment and Feedback</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8">
            <w:pPr>
              <w:widowControl w:val="0"/>
              <w:rPr>
                <w:rFonts w:ascii="Avenir" w:cs="Avenir" w:eastAsia="Avenir" w:hAnsi="Avenir"/>
                <w:color w:val="ff0000"/>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49">
            <w:pPr>
              <w:widowControl w:val="0"/>
              <w:rPr>
                <w:rFonts w:ascii="Avenir" w:cs="Avenir" w:eastAsia="Avenir" w:hAnsi="Avenir"/>
                <w:color w:val="ff0000"/>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4A">
            <w:pPr>
              <w:widowControl w:val="0"/>
              <w:rPr>
                <w:rFonts w:ascii="Avenir" w:cs="Avenir" w:eastAsia="Avenir" w:hAnsi="Avenir"/>
                <w:color w:val="ff0000"/>
              </w:rPr>
            </w:pPr>
            <w:r w:rsidDel="00000000" w:rsidR="00000000" w:rsidRPr="00000000">
              <w:rPr>
                <w:rFonts w:ascii="Avenir" w:cs="Avenir" w:eastAsia="Avenir" w:hAnsi="Avenir"/>
                <w:color w:val="ff0000"/>
                <w:rtl w:val="0"/>
              </w:rPr>
              <w:t xml:space="preserve">5/7</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B">
            <w:pPr>
              <w:rPr>
                <w:rFonts w:ascii="Avenir" w:cs="Avenir" w:eastAsia="Avenir" w:hAnsi="Avenir"/>
              </w:rPr>
            </w:pPr>
            <w:r w:rsidDel="00000000" w:rsidR="00000000" w:rsidRPr="00000000">
              <w:rPr>
                <w:rFonts w:ascii="Avenir" w:cs="Avenir" w:eastAsia="Avenir" w:hAnsi="Avenir"/>
                <w:rtl w:val="0"/>
              </w:rPr>
              <w:t xml:space="preserve">Monthly Meeting: Let's Get Messy!</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C">
            <w:pPr>
              <w:widowControl w:val="0"/>
              <w:rPr>
                <w:rFonts w:ascii="Avenir" w:cs="Avenir" w:eastAsia="Avenir" w:hAnsi="Avenir"/>
                <w:color w:val="ff0000"/>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4D">
            <w:pPr>
              <w:widowControl w:val="0"/>
              <w:rPr>
                <w:rFonts w:ascii="Avenir" w:cs="Avenir" w:eastAsia="Avenir" w:hAnsi="Avenir"/>
                <w:color w:val="ff0000"/>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4E">
            <w:pPr>
              <w:widowControl w:val="0"/>
              <w:rPr>
                <w:rFonts w:ascii="Avenir" w:cs="Avenir" w:eastAsia="Avenir" w:hAnsi="Avenir"/>
                <w:color w:val="ff0000"/>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4F">
            <w:pPr>
              <w:widowControl w:val="0"/>
              <w:rPr>
                <w:rFonts w:ascii="Avenir" w:cs="Avenir" w:eastAsia="Avenir" w:hAnsi="Avenir"/>
                <w:color w:val="ff0000"/>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50">
            <w:pPr>
              <w:widowControl w:val="0"/>
              <w:rPr>
                <w:rFonts w:ascii="Avenir" w:cs="Avenir" w:eastAsia="Avenir" w:hAnsi="Avenir"/>
                <w:color w:val="ff0000"/>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51">
            <w:pPr>
              <w:widowControl w:val="0"/>
              <w:rPr>
                <w:rFonts w:ascii="Avenir" w:cs="Avenir" w:eastAsia="Avenir" w:hAnsi="Avenir"/>
                <w:color w:val="ff0000"/>
              </w:rPr>
            </w:pPr>
            <w:r w:rsidDel="00000000" w:rsidR="00000000" w:rsidRPr="00000000">
              <w:rPr>
                <w:rtl w:val="0"/>
              </w:rPr>
            </w:r>
          </w:p>
        </w:tc>
      </w:tr>
      <w:tr>
        <w:trPr>
          <w:cantSplit w:val="0"/>
          <w:trHeight w:val="420" w:hRule="atLeast"/>
          <w:tblHeader w:val="0"/>
        </w:trPr>
        <w:tc>
          <w:tcPr>
            <w:gridSpan w:val="3"/>
            <w:shd w:fill="c9daf8" w:val="clear"/>
            <w:tcMar>
              <w:top w:w="100.0" w:type="dxa"/>
              <w:left w:w="100.0" w:type="dxa"/>
              <w:bottom w:w="100.0" w:type="dxa"/>
              <w:right w:w="100.0" w:type="dxa"/>
            </w:tcMar>
            <w:vAlign w:val="top"/>
          </w:tcPr>
          <w:p w:rsidR="00000000" w:rsidDel="00000000" w:rsidP="00000000" w:rsidRDefault="00000000" w:rsidRPr="00000000" w14:paraId="00000052">
            <w:pPr>
              <w:widowControl w:val="0"/>
              <w:jc w:val="right"/>
              <w:rPr>
                <w:rFonts w:ascii="Avenir" w:cs="Avenir" w:eastAsia="Avenir" w:hAnsi="Avenir"/>
              </w:rPr>
            </w:pPr>
            <w:r w:rsidDel="00000000" w:rsidR="00000000" w:rsidRPr="00000000">
              <w:rPr>
                <w:rFonts w:ascii="Avenir" w:cs="Avenir" w:eastAsia="Avenir" w:hAnsi="Avenir"/>
                <w:b w:val="1"/>
                <w:rtl w:val="0"/>
              </w:rPr>
              <w:t xml:space="preserve">TOTAL</w:t>
            </w: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55">
            <w:pPr>
              <w:widowControl w:val="0"/>
              <w:rPr>
                <w:rFonts w:ascii="Avenir" w:cs="Avenir" w:eastAsia="Avenir" w:hAnsi="Avenir"/>
              </w:rPr>
            </w:pPr>
            <w:r w:rsidDel="00000000" w:rsidR="00000000" w:rsidRPr="00000000">
              <w:rPr>
                <w:rtl w:val="0"/>
              </w:rPr>
            </w:r>
          </w:p>
        </w:tc>
      </w:tr>
    </w:tbl>
    <w:p w:rsidR="00000000" w:rsidDel="00000000" w:rsidP="00000000" w:rsidRDefault="00000000" w:rsidRPr="00000000" w14:paraId="00000056">
      <w:pPr>
        <w:tabs>
          <w:tab w:val="left" w:leader="none" w:pos="720"/>
        </w:tabs>
        <w:rPr>
          <w:rFonts w:ascii="Avenir" w:cs="Avenir" w:eastAsia="Avenir" w:hAnsi="Avenir"/>
          <w:b w:val="1"/>
          <w:color w:val="ff0000"/>
          <w:highlight w:val="yellow"/>
        </w:rPr>
      </w:pPr>
      <w:r w:rsidDel="00000000" w:rsidR="00000000" w:rsidRPr="00000000">
        <w:rPr>
          <w:rtl w:val="0"/>
        </w:rPr>
      </w:r>
    </w:p>
    <w:p w:rsidR="00000000" w:rsidDel="00000000" w:rsidP="00000000" w:rsidRDefault="00000000" w:rsidRPr="00000000" w14:paraId="00000057">
      <w:pPr>
        <w:tabs>
          <w:tab w:val="left" w:leader="none" w:pos="720"/>
        </w:tabs>
        <w:rPr>
          <w:rFonts w:ascii="Avenir" w:cs="Avenir" w:eastAsia="Avenir" w:hAnsi="Avenir"/>
          <w:b w:val="1"/>
          <w:color w:val="ff0000"/>
          <w:highlight w:val="yellow"/>
        </w:rPr>
      </w:pPr>
      <w:r w:rsidDel="00000000" w:rsidR="00000000" w:rsidRPr="00000000">
        <w:rPr>
          <w:rFonts w:ascii="Avenir" w:cs="Avenir" w:eastAsia="Avenir" w:hAnsi="Avenir"/>
          <w:b w:val="1"/>
          <w:color w:val="ff0000"/>
          <w:highlight w:val="yellow"/>
          <w:rtl w:val="0"/>
        </w:rPr>
        <w:t xml:space="preserve">[EXAMPLE] </w:t>
      </w:r>
      <w:r w:rsidDel="00000000" w:rsidR="00000000" w:rsidRPr="00000000">
        <w:rPr>
          <w:b w:val="1"/>
          <w:color w:val="ff0000"/>
          <w:highlight w:val="yellow"/>
          <w:rtl w:val="0"/>
        </w:rPr>
        <w:t xml:space="preserve">Classroom Implementation</w:t>
      </w:r>
      <w:r w:rsidDel="00000000" w:rsidR="00000000" w:rsidRPr="00000000">
        <w:rPr>
          <w:rFonts w:ascii="Avenir" w:cs="Avenir" w:eastAsia="Avenir" w:hAnsi="Avenir"/>
          <w:b w:val="1"/>
          <w:color w:val="ff0000"/>
          <w:highlight w:val="yellow"/>
          <w:rtl w:val="0"/>
        </w:rPr>
        <w:t xml:space="preserve"> (Section B from above) </w:t>
      </w:r>
    </w:p>
    <w:p w:rsidR="00000000" w:rsidDel="00000000" w:rsidP="00000000" w:rsidRDefault="00000000" w:rsidRPr="00000000" w14:paraId="00000058">
      <w:pPr>
        <w:tabs>
          <w:tab w:val="left" w:leader="none" w:pos="720"/>
        </w:tabs>
        <w:rPr>
          <w:rFonts w:ascii="Avenir" w:cs="Avenir" w:eastAsia="Avenir" w:hAnsi="Avenir"/>
          <w:b w:val="1"/>
          <w:highlight w:val="yellow"/>
        </w:rPr>
      </w:pPr>
      <w:r w:rsidDel="00000000" w:rsidR="00000000" w:rsidRPr="00000000">
        <w:rPr>
          <w:rFonts w:ascii="Avenir" w:cs="Avenir" w:eastAsia="Avenir" w:hAnsi="Avenir"/>
          <w:b w:val="1"/>
          <w:highlight w:val="yellow"/>
          <w:rtl w:val="0"/>
        </w:rPr>
        <w:t xml:space="preserve">*Should total ~14 hours</w:t>
      </w:r>
    </w:p>
    <w:tbl>
      <w:tblPr>
        <w:tblStyle w:val="Table4"/>
        <w:tblW w:w="15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4620"/>
        <w:gridCol w:w="8475"/>
        <w:gridCol w:w="1020"/>
        <w:tblGridChange w:id="0">
          <w:tblGrid>
            <w:gridCol w:w="1005"/>
            <w:gridCol w:w="4620"/>
            <w:gridCol w:w="8475"/>
            <w:gridCol w:w="102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9">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Date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A">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Activity Description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B">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Reflection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C">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Time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D">
            <w:pPr>
              <w:widowControl w:val="0"/>
              <w:rPr>
                <w:color w:val="ff0000"/>
              </w:rPr>
            </w:pPr>
            <w:r w:rsidDel="00000000" w:rsidR="00000000" w:rsidRPr="00000000">
              <w:rPr>
                <w:color w:val="ff0000"/>
                <w:rtl w:val="0"/>
              </w:rPr>
              <w:t xml:space="preserve">9/11/10/3</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E">
            <w:pPr>
              <w:widowControl w:val="0"/>
              <w:rPr>
                <w:color w:val="ff0000"/>
              </w:rPr>
            </w:pPr>
            <w:r w:rsidDel="00000000" w:rsidR="00000000" w:rsidRPr="00000000">
              <w:rPr>
                <w:color w:val="ff0000"/>
                <w:rtl w:val="0"/>
              </w:rPr>
              <w:t xml:space="preserve">Implement talk moves everyday during math</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F">
            <w:pPr>
              <w:rPr>
                <w:color w:val="ff0000"/>
              </w:rPr>
            </w:pPr>
            <w:r w:rsidDel="00000000" w:rsidR="00000000" w:rsidRPr="00000000">
              <w:rPr>
                <w:color w:val="ff0000"/>
                <w:rtl w:val="0"/>
              </w:rPr>
              <w:t xml:space="preserve">When I first started implementing talk moves it was ugly and uncomfortable. The kids’ behavior was awful. They ignored me and turned away. After a couple failed attempts, I got really strict about setting up the protocol. Instead of having them talk about math, I had them practice the protocol and have them discuss topics that were more interesting… like movies and music. After they got used to what I wanted to see, I could start adding in specific talk moves during the math lessons. By the end of the first month, the students knew they weren’t going to be allowed to opt out and it slowly became a norm. By the time the math specialist came to model, they were mostly comfortable with the talk moves. I noticed that during the discussion around the standards wall, they were focused on the wall and not on how they didn’t want to talk to each other. It was much less painful than the first couple weeks. </w:t>
            </w:r>
          </w:p>
          <w:p w:rsidR="00000000" w:rsidDel="00000000" w:rsidP="00000000" w:rsidRDefault="00000000" w:rsidRPr="00000000" w14:paraId="00000060">
            <w:pPr>
              <w:widowControl w:val="0"/>
              <w:rPr>
                <w:color w:val="ff000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1">
            <w:pPr>
              <w:widowControl w:val="0"/>
              <w:rPr>
                <w:color w:val="ff0000"/>
              </w:rPr>
            </w:pPr>
            <w:r w:rsidDel="00000000" w:rsidR="00000000" w:rsidRPr="00000000">
              <w:rPr>
                <w:color w:val="ff0000"/>
                <w:rtl w:val="0"/>
              </w:rPr>
              <w:t xml:space="preserve">5 hours</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62">
            <w:pPr>
              <w:widowControl w:val="0"/>
              <w:rPr>
                <w:rFonts w:ascii="Avenir" w:cs="Avenir" w:eastAsia="Avenir" w:hAnsi="Avenir"/>
                <w:color w:val="ff0000"/>
              </w:rPr>
            </w:pPr>
            <w:r w:rsidDel="00000000" w:rsidR="00000000" w:rsidRPr="00000000">
              <w:rPr>
                <w:color w:val="ff0000"/>
                <w:rtl w:val="0"/>
              </w:rPr>
              <w:t xml:space="preserve">10/5</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3">
            <w:pPr>
              <w:widowControl w:val="0"/>
              <w:rPr>
                <w:rFonts w:ascii="Avenir" w:cs="Avenir" w:eastAsia="Avenir" w:hAnsi="Avenir"/>
                <w:color w:val="ff0000"/>
              </w:rPr>
            </w:pPr>
            <w:r w:rsidDel="00000000" w:rsidR="00000000" w:rsidRPr="00000000">
              <w:rPr>
                <w:color w:val="ff0000"/>
                <w:rtl w:val="0"/>
              </w:rPr>
              <w:t xml:space="preserve">Math Coaching</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4">
            <w:pPr>
              <w:widowControl w:val="0"/>
              <w:rPr>
                <w:color w:val="ff0000"/>
              </w:rPr>
            </w:pPr>
            <w:r w:rsidDel="00000000" w:rsidR="00000000" w:rsidRPr="00000000">
              <w:rPr>
                <w:color w:val="ff0000"/>
                <w:rtl w:val="0"/>
              </w:rPr>
              <w:t xml:space="preserve">The math coach worked with me by demonstrating in my classroom how to use Turn &amp; Talk with the standards wall to build discourse and student understanding around our goals.  </w:t>
            </w:r>
            <w:r w:rsidDel="00000000" w:rsidR="00000000" w:rsidRPr="00000000">
              <w:rPr>
                <w:rFonts w:ascii="Avenir" w:cs="Avenir" w:eastAsia="Avenir" w:hAnsi="Avenir"/>
                <w:color w:val="ff0000"/>
                <w:rtl w:val="0"/>
              </w:rPr>
              <w:t xml:space="preserve">I’ve added a more detailed reflection in my IPLP.</w:t>
            </w:r>
            <w:r w:rsidDel="00000000" w:rsidR="00000000" w:rsidRPr="00000000">
              <w:rPr>
                <w:rtl w:val="0"/>
              </w:rPr>
            </w:r>
          </w:p>
          <w:p w:rsidR="00000000" w:rsidDel="00000000" w:rsidP="00000000" w:rsidRDefault="00000000" w:rsidRPr="00000000" w14:paraId="00000065">
            <w:pPr>
              <w:widowControl w:val="0"/>
              <w:rPr>
                <w:color w:val="ff0000"/>
              </w:rPr>
            </w:pPr>
            <w:hyperlink r:id="rId8">
              <w:r w:rsidDel="00000000" w:rsidR="00000000" w:rsidRPr="00000000">
                <w:rPr>
                  <w:color w:val="1155cc"/>
                  <w:u w:val="single"/>
                  <w:rtl w:val="0"/>
                </w:rPr>
                <w:t xml:space="preserve">See IPLP (example)</w:t>
              </w:r>
            </w:hyperlink>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6">
            <w:pPr>
              <w:widowControl w:val="0"/>
              <w:rPr>
                <w:rFonts w:ascii="Avenir" w:cs="Avenir" w:eastAsia="Avenir" w:hAnsi="Avenir"/>
                <w:color w:val="ff0000"/>
              </w:rPr>
            </w:pPr>
            <w:r w:rsidDel="00000000" w:rsidR="00000000" w:rsidRPr="00000000">
              <w:rPr>
                <w:color w:val="ff0000"/>
                <w:rtl w:val="0"/>
              </w:rPr>
              <w:t xml:space="preserve">1 hour</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67">
            <w:pPr>
              <w:widowControl w:val="0"/>
              <w:rPr>
                <w:rFonts w:ascii="Avenir" w:cs="Avenir" w:eastAsia="Avenir" w:hAnsi="Avenir"/>
                <w:color w:val="ff0000"/>
              </w:rPr>
            </w:pPr>
            <w:r w:rsidDel="00000000" w:rsidR="00000000" w:rsidRPr="00000000">
              <w:rPr>
                <w:color w:val="ff0000"/>
                <w:rtl w:val="0"/>
              </w:rPr>
              <w:t xml:space="preserve">10/7</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8">
            <w:pPr>
              <w:widowControl w:val="0"/>
              <w:rPr>
                <w:rFonts w:ascii="Avenir" w:cs="Avenir" w:eastAsia="Avenir" w:hAnsi="Avenir"/>
                <w:color w:val="ff0000"/>
              </w:rPr>
            </w:pPr>
            <w:r w:rsidDel="00000000" w:rsidR="00000000" w:rsidRPr="00000000">
              <w:rPr>
                <w:color w:val="ff0000"/>
                <w:rtl w:val="0"/>
              </w:rPr>
              <w:t xml:space="preserve">Monthly Meeting Followup</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9">
            <w:pPr>
              <w:rPr>
                <w:color w:val="ff0000"/>
              </w:rPr>
            </w:pPr>
            <w:r w:rsidDel="00000000" w:rsidR="00000000" w:rsidRPr="00000000">
              <w:rPr>
                <w:color w:val="ff0000"/>
                <w:rtl w:val="0"/>
              </w:rPr>
              <w:t xml:space="preserve">At the monthly meeting task:</w:t>
            </w:r>
          </w:p>
          <w:p w:rsidR="00000000" w:rsidDel="00000000" w:rsidP="00000000" w:rsidRDefault="00000000" w:rsidRPr="00000000" w14:paraId="0000006A">
            <w:pPr>
              <w:rPr>
                <w:color w:val="ff0000"/>
              </w:rPr>
            </w:pPr>
            <w:r w:rsidDel="00000000" w:rsidR="00000000" w:rsidRPr="00000000">
              <w:rPr>
                <w:color w:val="ff0000"/>
                <w:rtl w:val="0"/>
              </w:rPr>
              <w:t xml:space="preserve">Task 1- Build a Standards Wall</w:t>
            </w:r>
          </w:p>
          <w:p w:rsidR="00000000" w:rsidDel="00000000" w:rsidP="00000000" w:rsidRDefault="00000000" w:rsidRPr="00000000" w14:paraId="0000006B">
            <w:pPr>
              <w:numPr>
                <w:ilvl w:val="0"/>
                <w:numId w:val="3"/>
              </w:numPr>
              <w:ind w:left="720" w:hanging="360"/>
              <w:rPr>
                <w:color w:val="ff0000"/>
              </w:rPr>
            </w:pPr>
            <w:r w:rsidDel="00000000" w:rsidR="00000000" w:rsidRPr="00000000">
              <w:rPr>
                <w:color w:val="ff0000"/>
                <w:rtl w:val="0"/>
              </w:rPr>
              <w:t xml:space="preserve">Pick a unit</w:t>
            </w:r>
          </w:p>
          <w:p w:rsidR="00000000" w:rsidDel="00000000" w:rsidP="00000000" w:rsidRDefault="00000000" w:rsidRPr="00000000" w14:paraId="0000006C">
            <w:pPr>
              <w:numPr>
                <w:ilvl w:val="0"/>
                <w:numId w:val="3"/>
              </w:numPr>
              <w:ind w:left="720" w:hanging="360"/>
              <w:rPr>
                <w:color w:val="ff0000"/>
              </w:rPr>
            </w:pPr>
            <w:r w:rsidDel="00000000" w:rsidR="00000000" w:rsidRPr="00000000">
              <w:rPr>
                <w:color w:val="ff0000"/>
                <w:rtl w:val="0"/>
              </w:rPr>
              <w:t xml:space="preserve">Identify priority standards</w:t>
            </w:r>
          </w:p>
          <w:p w:rsidR="00000000" w:rsidDel="00000000" w:rsidP="00000000" w:rsidRDefault="00000000" w:rsidRPr="00000000" w14:paraId="0000006D">
            <w:pPr>
              <w:numPr>
                <w:ilvl w:val="0"/>
                <w:numId w:val="3"/>
              </w:numPr>
              <w:ind w:left="720" w:hanging="360"/>
              <w:rPr>
                <w:color w:val="ff0000"/>
              </w:rPr>
            </w:pPr>
            <w:r w:rsidDel="00000000" w:rsidR="00000000" w:rsidRPr="00000000">
              <w:rPr>
                <w:color w:val="ff0000"/>
                <w:rtl w:val="0"/>
              </w:rPr>
              <w:t xml:space="preserve">Breakdown learning targets and key vocabulary</w:t>
            </w:r>
          </w:p>
          <w:p w:rsidR="00000000" w:rsidDel="00000000" w:rsidP="00000000" w:rsidRDefault="00000000" w:rsidRPr="00000000" w14:paraId="0000006E">
            <w:pPr>
              <w:numPr>
                <w:ilvl w:val="0"/>
                <w:numId w:val="3"/>
              </w:numPr>
              <w:ind w:left="720" w:hanging="360"/>
              <w:rPr>
                <w:color w:val="ff0000"/>
              </w:rPr>
            </w:pPr>
            <w:r w:rsidDel="00000000" w:rsidR="00000000" w:rsidRPr="00000000">
              <w:rPr>
                <w:color w:val="ff0000"/>
                <w:rtl w:val="0"/>
              </w:rPr>
              <w:t xml:space="preserve">Create standards wall digitally or chart paper</w:t>
            </w:r>
          </w:p>
          <w:p w:rsidR="00000000" w:rsidDel="00000000" w:rsidP="00000000" w:rsidRDefault="00000000" w:rsidRPr="00000000" w14:paraId="0000006F">
            <w:pPr>
              <w:widowControl w:val="0"/>
              <w:rPr>
                <w:color w:val="ff0000"/>
              </w:rPr>
            </w:pPr>
            <w:r w:rsidDel="00000000" w:rsidR="00000000" w:rsidRPr="00000000">
              <w:rPr>
                <w:rtl w:val="0"/>
              </w:rPr>
            </w:r>
          </w:p>
          <w:p w:rsidR="00000000" w:rsidDel="00000000" w:rsidP="00000000" w:rsidRDefault="00000000" w:rsidRPr="00000000" w14:paraId="00000070">
            <w:pPr>
              <w:widowControl w:val="0"/>
              <w:rPr>
                <w:color w:val="ff0000"/>
              </w:rPr>
            </w:pPr>
            <w:hyperlink r:id="rId9">
              <w:r w:rsidDel="00000000" w:rsidR="00000000" w:rsidRPr="00000000">
                <w:rPr>
                  <w:color w:val="1155cc"/>
                  <w:u w:val="single"/>
                  <w:rtl w:val="0"/>
                </w:rPr>
                <w:t xml:space="preserve">See IPLP (example)</w:t>
              </w:r>
            </w:hyperlink>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1">
            <w:pPr>
              <w:widowControl w:val="0"/>
              <w:rPr>
                <w:rFonts w:ascii="Avenir" w:cs="Avenir" w:eastAsia="Avenir" w:hAnsi="Avenir"/>
                <w:color w:val="ff0000"/>
              </w:rPr>
            </w:pPr>
            <w:r w:rsidDel="00000000" w:rsidR="00000000" w:rsidRPr="00000000">
              <w:rPr>
                <w:color w:val="ff0000"/>
                <w:rtl w:val="0"/>
              </w:rPr>
              <w:t xml:space="preserve">1 hour</w:t>
            </w:r>
            <w:r w:rsidDel="00000000" w:rsidR="00000000" w:rsidRPr="00000000">
              <w:rPr>
                <w:rtl w:val="0"/>
              </w:rPr>
            </w:r>
          </w:p>
        </w:tc>
      </w:tr>
      <w:tr>
        <w:trPr>
          <w:cantSplit w:val="0"/>
          <w:trHeight w:val="420" w:hRule="atLeast"/>
          <w:tblHeader w:val="0"/>
        </w:trPr>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072">
            <w:pPr>
              <w:widowControl w:val="0"/>
              <w:jc w:val="right"/>
              <w:rPr>
                <w:rFonts w:ascii="Avenir" w:cs="Avenir" w:eastAsia="Avenir" w:hAnsi="Avenir"/>
                <w:b w:val="1"/>
              </w:rPr>
            </w:pPr>
            <w:r w:rsidDel="00000000" w:rsidR="00000000" w:rsidRPr="00000000">
              <w:rPr>
                <w:rFonts w:ascii="Avenir" w:cs="Avenir" w:eastAsia="Avenir" w:hAnsi="Avenir"/>
                <w:b w:val="1"/>
                <w:rtl w:val="0"/>
              </w:rPr>
              <w:t xml:space="preserve">TOTAL</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5">
            <w:pPr>
              <w:widowControl w:val="0"/>
              <w:rPr>
                <w:rFonts w:ascii="Avenir" w:cs="Avenir" w:eastAsia="Avenir" w:hAnsi="Avenir"/>
              </w:rPr>
            </w:pPr>
            <w:r w:rsidDel="00000000" w:rsidR="00000000" w:rsidRPr="00000000">
              <w:rPr>
                <w:rtl w:val="0"/>
              </w:rPr>
            </w:r>
          </w:p>
        </w:tc>
      </w:tr>
    </w:tbl>
    <w:p w:rsidR="00000000" w:rsidDel="00000000" w:rsidP="00000000" w:rsidRDefault="00000000" w:rsidRPr="00000000" w14:paraId="00000076">
      <w:pPr>
        <w:pStyle w:val="Heading1"/>
        <w:tabs>
          <w:tab w:val="left" w:leader="none" w:pos="720"/>
        </w:tabs>
        <w:rPr/>
      </w:pPr>
      <w:bookmarkStart w:colFirst="0" w:colLast="0" w:name="_uxv90usrksrs" w:id="2"/>
      <w:bookmarkEnd w:id="2"/>
      <w:r w:rsidDel="00000000" w:rsidR="00000000" w:rsidRPr="00000000">
        <w:rPr>
          <w:rtl w:val="0"/>
        </w:rPr>
      </w:r>
    </w:p>
    <w:p w:rsidR="00000000" w:rsidDel="00000000" w:rsidP="00000000" w:rsidRDefault="00000000" w:rsidRPr="00000000" w14:paraId="00000077">
      <w:pPr>
        <w:pStyle w:val="Heading1"/>
        <w:tabs>
          <w:tab w:val="left" w:leader="none" w:pos="720"/>
        </w:tabs>
        <w:rPr/>
      </w:pPr>
      <w:bookmarkStart w:colFirst="0" w:colLast="0" w:name="_ejj0abk4ojt9" w:id="3"/>
      <w:bookmarkEnd w:id="3"/>
      <w:r w:rsidDel="00000000" w:rsidR="00000000" w:rsidRPr="00000000">
        <w:rPr>
          <w:rtl w:val="0"/>
        </w:rPr>
      </w:r>
    </w:p>
    <w:p w:rsidR="00000000" w:rsidDel="00000000" w:rsidP="00000000" w:rsidRDefault="00000000" w:rsidRPr="00000000" w14:paraId="00000078">
      <w:pPr>
        <w:pStyle w:val="Heading1"/>
        <w:tabs>
          <w:tab w:val="left" w:leader="none" w:pos="720"/>
        </w:tabs>
        <w:rPr/>
      </w:pPr>
      <w:bookmarkStart w:colFirst="0" w:colLast="0" w:name="_x2jmizu8t6c5"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1"/>
        <w:tabs>
          <w:tab w:val="left" w:leader="none" w:pos="720"/>
        </w:tabs>
        <w:rPr/>
      </w:pPr>
      <w:bookmarkStart w:colFirst="0" w:colLast="0" w:name="_qnalm29zi68e" w:id="5"/>
      <w:bookmarkEnd w:id="5"/>
      <w:r w:rsidDel="00000000" w:rsidR="00000000" w:rsidRPr="00000000">
        <w:rPr>
          <w:rtl w:val="0"/>
        </w:rPr>
      </w:r>
    </w:p>
    <w:p w:rsidR="00000000" w:rsidDel="00000000" w:rsidP="00000000" w:rsidRDefault="00000000" w:rsidRPr="00000000" w14:paraId="0000007A">
      <w:pPr>
        <w:pStyle w:val="Heading1"/>
        <w:tabs>
          <w:tab w:val="left" w:leader="none" w:pos="720"/>
        </w:tabs>
        <w:rPr>
          <w:rFonts w:ascii="Avenir" w:cs="Avenir" w:eastAsia="Avenir" w:hAnsi="Avenir"/>
        </w:rPr>
      </w:pPr>
      <w:bookmarkStart w:colFirst="0" w:colLast="0" w:name="_4nckxhi74kps" w:id="6"/>
      <w:bookmarkEnd w:id="6"/>
      <w:r w:rsidDel="00000000" w:rsidR="00000000" w:rsidRPr="00000000">
        <w:rPr>
          <w:rtl w:val="0"/>
        </w:rPr>
        <w:t xml:space="preserve">Monthly Meetings &amp; Pre-sessions</w:t>
      </w:r>
      <w:r w:rsidDel="00000000" w:rsidR="00000000" w:rsidRPr="00000000">
        <w:rPr>
          <w:rFonts w:ascii="Avenir" w:cs="Avenir" w:eastAsia="Avenir" w:hAnsi="Avenir"/>
          <w:rtl w:val="0"/>
        </w:rPr>
        <w:t xml:space="preserve"> (Section A)</w:t>
      </w:r>
    </w:p>
    <w:p w:rsidR="00000000" w:rsidDel="00000000" w:rsidP="00000000" w:rsidRDefault="00000000" w:rsidRPr="00000000" w14:paraId="0000007B">
      <w:pPr>
        <w:tabs>
          <w:tab w:val="left" w:leader="none" w:pos="720"/>
        </w:tabs>
        <w:rPr>
          <w:rFonts w:ascii="Avenir" w:cs="Avenir" w:eastAsia="Avenir" w:hAnsi="Avenir"/>
          <w:b w:val="1"/>
          <w:highlight w:val="yellow"/>
        </w:rPr>
      </w:pPr>
      <w:r w:rsidDel="00000000" w:rsidR="00000000" w:rsidRPr="00000000">
        <w:rPr>
          <w:rFonts w:ascii="Avenir" w:cs="Avenir" w:eastAsia="Avenir" w:hAnsi="Avenir"/>
          <w:b w:val="1"/>
          <w:highlight w:val="yellow"/>
          <w:rtl w:val="0"/>
        </w:rPr>
        <w:t xml:space="preserve">*Should total ~14 hours</w:t>
      </w:r>
    </w:p>
    <w:p w:rsidR="00000000" w:rsidDel="00000000" w:rsidP="00000000" w:rsidRDefault="00000000" w:rsidRPr="00000000" w14:paraId="0000007C">
      <w:pPr>
        <w:tabs>
          <w:tab w:val="left" w:leader="none" w:pos="720"/>
        </w:tabs>
        <w:rPr>
          <w:rFonts w:ascii="Avenir" w:cs="Avenir" w:eastAsia="Avenir" w:hAnsi="Avenir"/>
        </w:rPr>
      </w:pPr>
      <w:r w:rsidDel="00000000" w:rsidR="00000000" w:rsidRPr="00000000">
        <w:rPr>
          <w:rtl w:val="0"/>
        </w:rPr>
      </w:r>
    </w:p>
    <w:tbl>
      <w:tblPr>
        <w:tblStyle w:val="Table5"/>
        <w:tblW w:w="15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6555"/>
        <w:gridCol w:w="6540"/>
        <w:gridCol w:w="1020"/>
        <w:tblGridChange w:id="0">
          <w:tblGrid>
            <w:gridCol w:w="1005"/>
            <w:gridCol w:w="6555"/>
            <w:gridCol w:w="6540"/>
            <w:gridCol w:w="102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rPr>
            </w:pPr>
            <w:r w:rsidDel="00000000" w:rsidR="00000000" w:rsidRPr="00000000">
              <w:rPr>
                <w:rFonts w:ascii="Avenir" w:cs="Avenir" w:eastAsia="Avenir" w:hAnsi="Avenir"/>
                <w:b w:val="1"/>
                <w:rtl w:val="0"/>
              </w:rPr>
              <w:t xml:space="preserve">Date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rPr>
            </w:pPr>
            <w:r w:rsidDel="00000000" w:rsidR="00000000" w:rsidRPr="00000000">
              <w:rPr>
                <w:rFonts w:ascii="Avenir" w:cs="Avenir" w:eastAsia="Avenir" w:hAnsi="Avenir"/>
                <w:b w:val="1"/>
                <w:rtl w:val="0"/>
              </w:rPr>
              <w:t xml:space="preserve">Activity Description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rPr>
            </w:pPr>
            <w:r w:rsidDel="00000000" w:rsidR="00000000" w:rsidRPr="00000000">
              <w:rPr>
                <w:rFonts w:ascii="Avenir" w:cs="Avenir" w:eastAsia="Avenir" w:hAnsi="Avenir"/>
                <w:b w:val="1"/>
                <w:rtl w:val="0"/>
              </w:rPr>
              <w:t xml:space="preserve">Reflection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rPr>
            </w:pPr>
            <w:r w:rsidDel="00000000" w:rsidR="00000000" w:rsidRPr="00000000">
              <w:rPr>
                <w:rFonts w:ascii="Avenir" w:cs="Avenir" w:eastAsia="Avenir" w:hAnsi="Avenir"/>
                <w:b w:val="1"/>
                <w:rtl w:val="0"/>
              </w:rPr>
              <w:t xml:space="preserve">Time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r>
    </w:tbl>
    <w:p w:rsidR="00000000" w:rsidDel="00000000" w:rsidP="00000000" w:rsidRDefault="00000000" w:rsidRPr="00000000" w14:paraId="00000091">
      <w:pPr>
        <w:tabs>
          <w:tab w:val="left" w:leader="none" w:pos="720"/>
        </w:tabs>
        <w:rPr>
          <w:rFonts w:ascii="Avenir" w:cs="Avenir" w:eastAsia="Avenir" w:hAnsi="Avenir"/>
        </w:rPr>
      </w:pPr>
      <w:r w:rsidDel="00000000" w:rsidR="00000000" w:rsidRPr="00000000">
        <w:rPr>
          <w:rtl w:val="0"/>
        </w:rPr>
      </w:r>
    </w:p>
    <w:p w:rsidR="00000000" w:rsidDel="00000000" w:rsidP="00000000" w:rsidRDefault="00000000" w:rsidRPr="00000000" w14:paraId="00000092">
      <w:pPr>
        <w:pStyle w:val="Heading1"/>
        <w:tabs>
          <w:tab w:val="left" w:leader="none" w:pos="720"/>
        </w:tabs>
        <w:rPr>
          <w:rFonts w:ascii="Avenir" w:cs="Avenir" w:eastAsia="Avenir" w:hAnsi="Avenir"/>
        </w:rPr>
      </w:pPr>
      <w:bookmarkStart w:colFirst="0" w:colLast="0" w:name="_or8ubvy8e89k" w:id="7"/>
      <w:bookmarkEnd w:id="7"/>
      <w:r w:rsidDel="00000000" w:rsidR="00000000" w:rsidRPr="00000000">
        <w:rPr>
          <w:rtl w:val="0"/>
        </w:rPr>
        <w:t xml:space="preserve">Classroom Implementation</w:t>
      </w:r>
      <w:r w:rsidDel="00000000" w:rsidR="00000000" w:rsidRPr="00000000">
        <w:rPr>
          <w:rFonts w:ascii="Avenir" w:cs="Avenir" w:eastAsia="Avenir" w:hAnsi="Avenir"/>
          <w:rtl w:val="0"/>
        </w:rPr>
        <w:t xml:space="preserve"> (Section B)</w:t>
      </w:r>
    </w:p>
    <w:p w:rsidR="00000000" w:rsidDel="00000000" w:rsidP="00000000" w:rsidRDefault="00000000" w:rsidRPr="00000000" w14:paraId="00000093">
      <w:pPr>
        <w:tabs>
          <w:tab w:val="left" w:leader="none" w:pos="720"/>
        </w:tabs>
        <w:rPr>
          <w:rFonts w:ascii="Avenir" w:cs="Avenir" w:eastAsia="Avenir" w:hAnsi="Avenir"/>
          <w:b w:val="1"/>
          <w:highlight w:val="yellow"/>
        </w:rPr>
      </w:pPr>
      <w:r w:rsidDel="00000000" w:rsidR="00000000" w:rsidRPr="00000000">
        <w:rPr>
          <w:rFonts w:ascii="Avenir" w:cs="Avenir" w:eastAsia="Avenir" w:hAnsi="Avenir"/>
          <w:b w:val="1"/>
          <w:highlight w:val="yellow"/>
          <w:rtl w:val="0"/>
        </w:rPr>
        <w:t xml:space="preserve">*Should total ~14 hours</w:t>
      </w:r>
    </w:p>
    <w:p w:rsidR="00000000" w:rsidDel="00000000" w:rsidP="00000000" w:rsidRDefault="00000000" w:rsidRPr="00000000" w14:paraId="00000094">
      <w:pPr>
        <w:tabs>
          <w:tab w:val="left" w:leader="none" w:pos="720"/>
        </w:tabs>
        <w:rPr>
          <w:rFonts w:ascii="Avenir" w:cs="Avenir" w:eastAsia="Avenir" w:hAnsi="Avenir"/>
        </w:rPr>
      </w:pPr>
      <w:r w:rsidDel="00000000" w:rsidR="00000000" w:rsidRPr="00000000">
        <w:rPr>
          <w:rtl w:val="0"/>
        </w:rPr>
      </w:r>
    </w:p>
    <w:tbl>
      <w:tblPr>
        <w:tblStyle w:val="Table6"/>
        <w:tblW w:w="15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6555"/>
        <w:gridCol w:w="6540"/>
        <w:gridCol w:w="1020"/>
        <w:tblGridChange w:id="0">
          <w:tblGrid>
            <w:gridCol w:w="1005"/>
            <w:gridCol w:w="6555"/>
            <w:gridCol w:w="6540"/>
            <w:gridCol w:w="102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5">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Date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6">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Activity Description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7">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Reflection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8">
            <w:pPr>
              <w:widowControl w:val="0"/>
              <w:jc w:val="center"/>
              <w:rPr>
                <w:rFonts w:ascii="Avenir" w:cs="Avenir" w:eastAsia="Avenir" w:hAnsi="Avenir"/>
                <w:b w:val="1"/>
              </w:rPr>
            </w:pPr>
            <w:r w:rsidDel="00000000" w:rsidR="00000000" w:rsidRPr="00000000">
              <w:rPr>
                <w:rFonts w:ascii="Avenir" w:cs="Avenir" w:eastAsia="Avenir" w:hAnsi="Avenir"/>
                <w:b w:val="1"/>
                <w:rtl w:val="0"/>
              </w:rPr>
              <w:t xml:space="preserve">Time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9">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B">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C">
            <w:pPr>
              <w:widowControl w:val="0"/>
              <w:rPr>
                <w:rFonts w:ascii="Avenir" w:cs="Avenir" w:eastAsia="Avenir" w:hAnsi="Avenir"/>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D">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E">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0">
            <w:pPr>
              <w:widowControl w:val="0"/>
              <w:rPr>
                <w:rFonts w:ascii="Avenir" w:cs="Avenir" w:eastAsia="Avenir" w:hAnsi="Avenir"/>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1">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2">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4">
            <w:pPr>
              <w:widowControl w:val="0"/>
              <w:rPr>
                <w:rFonts w:ascii="Avenir" w:cs="Avenir" w:eastAsia="Avenir" w:hAnsi="Avenir"/>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6">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7">
            <w:pPr>
              <w:widowControl w:val="0"/>
              <w:rPr>
                <w:rFonts w:ascii="Avenir" w:cs="Avenir" w:eastAsia="Avenir" w:hAnsi="Avenir"/>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8">
            <w:pPr>
              <w:widowControl w:val="0"/>
              <w:rPr>
                <w:rFonts w:ascii="Avenir" w:cs="Avenir" w:eastAsia="Avenir" w:hAnsi="Avenir"/>
              </w:rPr>
            </w:pPr>
            <w:r w:rsidDel="00000000" w:rsidR="00000000" w:rsidRPr="00000000">
              <w:rPr>
                <w:rtl w:val="0"/>
              </w:rPr>
            </w:r>
          </w:p>
        </w:tc>
      </w:tr>
    </w:tbl>
    <w:p w:rsidR="00000000" w:rsidDel="00000000" w:rsidP="00000000" w:rsidRDefault="00000000" w:rsidRPr="00000000" w14:paraId="000000A9">
      <w:pPr>
        <w:tabs>
          <w:tab w:val="left" w:leader="none" w:pos="720"/>
        </w:tabs>
        <w:rPr/>
      </w:pPr>
      <w:r w:rsidDel="00000000" w:rsidR="00000000" w:rsidRPr="00000000">
        <w:rPr>
          <w:rtl w:val="0"/>
        </w:rPr>
      </w:r>
    </w:p>
    <w:sectPr>
      <w:pgSz w:h="12240" w:w="15840" w:orient="landscape"/>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Caveat">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rPr>
  </w:style>
  <w:style w:type="paragraph" w:styleId="Heading2">
    <w:name w:val="heading 2"/>
    <w:basedOn w:val="Normal"/>
    <w:next w:val="Normal"/>
    <w:pPr>
      <w:keepNext w:val="1"/>
      <w:ind w:left="180" w:firstLine="0"/>
    </w:pPr>
    <w:rPr>
      <w:rFonts w:ascii="Caveat" w:cs="Caveat" w:eastAsia="Caveat" w:hAnsi="Caveat"/>
      <w:b w:val="1"/>
      <w:sz w:val="28"/>
      <w:szCs w:val="28"/>
    </w:rPr>
  </w:style>
  <w:style w:type="paragraph" w:styleId="Heading3">
    <w:name w:val="heading 3"/>
    <w:basedOn w:val="Normal"/>
    <w:next w:val="Normal"/>
    <w:pPr>
      <w:keepNext w:val="1"/>
      <w:ind w:firstLine="360"/>
    </w:pPr>
    <w:rPr>
      <w:rFonts w:ascii="Caveat" w:cs="Caveat" w:eastAsia="Caveat" w:hAnsi="Caveat"/>
      <w:sz w:val="28"/>
      <w:szCs w:val="28"/>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pageBreakBefore w:val="0"/>
      <w:ind w:left="2126" w:hanging="425"/>
    </w:pPr>
    <w:rPr>
      <w:rFonts w:ascii="Helvetica Neue" w:cs="Helvetica Neue" w:eastAsia="Helvetica Neue" w:hAnsi="Helvetica Neue"/>
    </w:rPr>
  </w:style>
  <w:style w:type="paragraph" w:styleId="Heading6">
    <w:name w:val="heading 6"/>
    <w:basedOn w:val="Normal"/>
    <w:next w:val="Normal"/>
    <w:pPr>
      <w:keepNext w:val="1"/>
      <w:pageBreakBefore w:val="0"/>
      <w:ind w:left="2551" w:hanging="425"/>
    </w:pPr>
    <w:rPr>
      <w:b w:val="1"/>
    </w:rPr>
  </w:style>
  <w:style w:type="paragraph" w:styleId="Title">
    <w:name w:val="Title"/>
    <w:basedOn w:val="Normal"/>
    <w:next w:val="Normal"/>
    <w:pPr/>
    <w:rPr>
      <w:b w:val="1"/>
      <w:sz w:val="44"/>
      <w:szCs w:val="44"/>
    </w:rPr>
  </w:style>
  <w:style w:type="paragraph" w:styleId="Subtitle">
    <w:name w:val="Subtitle"/>
    <w:basedOn w:val="Normal"/>
    <w:next w:val="Normal"/>
    <w:pPr>
      <w:keepNext w:val="1"/>
      <w:keepLines w:val="1"/>
    </w:pPr>
    <w:rPr>
      <w:rFonts w:ascii="Caveat" w:cs="Caveat" w:eastAsia="Caveat" w:hAnsi="Caveat"/>
      <w:i w:val="1"/>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CpXmAOKi7MbzR4Gnw3WF0YN5F-xwiIeP4ivlRKND36k/edit?usp=sharing" TargetMode="External"/><Relationship Id="rId5" Type="http://schemas.openxmlformats.org/officeDocument/2006/relationships/styles" Target="styles.xml"/><Relationship Id="rId6" Type="http://schemas.openxmlformats.org/officeDocument/2006/relationships/hyperlink" Target="https://docs.google.com/document/d/1zPnGyZMHntGfSx7mTe7QBfdgqu2-Fy1d6zRwaOD_CDo/edit?usp=drive_link" TargetMode="External"/><Relationship Id="rId7" Type="http://schemas.openxmlformats.org/officeDocument/2006/relationships/hyperlink" Target="https://www.isu.edu/rmc/programs-and-services/accelerate-math-learning/collaboration-strand/" TargetMode="External"/><Relationship Id="rId8" Type="http://schemas.openxmlformats.org/officeDocument/2006/relationships/hyperlink" Target="https://docs.google.com/document/d/1CpXmAOKi7MbzR4Gnw3WF0YN5F-xwiIeP4ivlRKND36k/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